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14:paraId="00000001">
      <w:pPr>
        <w:jc w:val="center"/>
        <w:rPr>
          <w:b/>
          <w:bCs/>
          <w:sz w:val="32"/>
          <w:szCs w:val="32"/>
          <w:lang w:val="ru-RU"/>
        </w:rPr>
      </w:pPr>
      <w:r>
        <w:rPr>
          <w:b/>
          <w:bCs/>
          <w:sz w:val="32"/>
          <w:szCs w:val="32"/>
          <w:lang w:val="ru-RU"/>
        </w:rPr>
        <w:t>Как стресс влияет на коллаген?</w:t>
      </w:r>
    </w:p>
    <w:p w14:paraId="00000002">
      <w:pPr>
        <w:jc w:val="both"/>
        <w:rPr>
          <w:b/>
          <w:bCs/>
          <w:sz w:val="28"/>
          <w:szCs w:val="28"/>
          <w:lang w:val="ru-RU"/>
        </w:rPr>
      </w:pPr>
    </w:p>
    <w:p w14:paraId="00000003">
      <w:pPr>
        <w:jc w:val="both"/>
        <w:rPr>
          <w:b/>
          <w:bCs/>
          <w:sz w:val="28"/>
          <w:szCs w:val="28"/>
        </w:rPr>
      </w:pPr>
      <w:r>
        <w:rPr>
          <w:b/>
          <w:bCs/>
          <w:sz w:val="28"/>
          <w:szCs w:val="28"/>
          <w:lang w:val="ru-RU"/>
        </w:rPr>
        <w:t>Краткое содержание</w:t>
      </w:r>
      <w:r>
        <w:rPr>
          <w:b/>
          <w:bCs/>
          <w:sz w:val="28"/>
          <w:szCs w:val="28"/>
          <w:lang w:val="ru-RU"/>
        </w:rPr>
        <w:t>:</w:t>
      </w:r>
    </w:p>
    <w:p w14:paraId="00000004">
      <w:pPr>
        <w:numPr>
          <w:ilvl w:val="0"/>
          <w:numId w:val="1"/>
        </w:numPr>
        <w:jc w:val="both"/>
        <w:rPr>
          <w:sz w:val="28"/>
          <w:szCs w:val="28"/>
          <w:lang w:val="ru-RU"/>
        </w:rPr>
      </w:pPr>
      <w:r>
        <w:rPr>
          <w:sz w:val="28"/>
          <w:szCs w:val="28"/>
          <w:lang w:val="ru-RU"/>
        </w:rPr>
        <w:t xml:space="preserve">Коллаген - это самый распространенный белок в </w:t>
      </w:r>
      <w:r>
        <w:rPr>
          <w:sz w:val="28"/>
          <w:szCs w:val="28"/>
          <w:lang w:val="ru-RU"/>
        </w:rPr>
        <w:t>нашем</w:t>
      </w:r>
      <w:r>
        <w:rPr>
          <w:sz w:val="28"/>
          <w:szCs w:val="28"/>
          <w:lang w:val="ru-RU"/>
        </w:rPr>
        <w:t xml:space="preserve"> организме - ключевая молекула, из которой состоят кости, суставы, кожа и которая является основой для каждого органа в </w:t>
      </w:r>
      <w:r>
        <w:rPr>
          <w:sz w:val="28"/>
          <w:szCs w:val="28"/>
          <w:lang w:val="ru-RU"/>
        </w:rPr>
        <w:t>нашем</w:t>
      </w:r>
      <w:r>
        <w:rPr>
          <w:sz w:val="28"/>
          <w:szCs w:val="28"/>
          <w:lang w:val="ru-RU"/>
        </w:rPr>
        <w:t xml:space="preserve"> теле.</w:t>
      </w:r>
    </w:p>
    <w:p w14:paraId="00000005">
      <w:pPr>
        <w:numPr>
          <w:ilvl w:val="0"/>
          <w:numId w:val="1"/>
        </w:numPr>
        <w:jc w:val="both"/>
        <w:rPr>
          <w:sz w:val="28"/>
          <w:szCs w:val="28"/>
          <w:lang w:val="ru-RU"/>
        </w:rPr>
      </w:pPr>
      <w:r>
        <w:rPr>
          <w:sz w:val="28"/>
          <w:szCs w:val="28"/>
          <w:lang w:val="ru-RU"/>
        </w:rPr>
        <w:t xml:space="preserve">Хронический стресс приводит к хроническому повышению уровня гормонов стресса, которые </w:t>
      </w:r>
      <w:r>
        <w:rPr>
          <w:sz w:val="28"/>
          <w:szCs w:val="28"/>
          <w:lang w:val="ru-RU"/>
        </w:rPr>
        <w:t>разрушают</w:t>
      </w:r>
      <w:r>
        <w:rPr>
          <w:sz w:val="28"/>
          <w:szCs w:val="28"/>
          <w:lang w:val="ru-RU"/>
        </w:rPr>
        <w:t xml:space="preserve"> коллаген и </w:t>
      </w:r>
      <w:r>
        <w:rPr>
          <w:sz w:val="28"/>
          <w:szCs w:val="28"/>
          <w:lang w:val="ru-RU"/>
        </w:rPr>
        <w:t>ослабляют</w:t>
      </w:r>
      <w:r>
        <w:rPr>
          <w:sz w:val="28"/>
          <w:szCs w:val="28"/>
          <w:lang w:val="ru-RU"/>
        </w:rPr>
        <w:t xml:space="preserve"> иммун</w:t>
      </w:r>
      <w:r>
        <w:rPr>
          <w:sz w:val="28"/>
          <w:szCs w:val="28"/>
          <w:lang w:val="ru-RU"/>
        </w:rPr>
        <w:t>итет.</w:t>
      </w:r>
    </w:p>
    <w:p w14:paraId="00000006">
      <w:pPr>
        <w:numPr>
          <w:ilvl w:val="0"/>
          <w:numId w:val="1"/>
        </w:numPr>
        <w:jc w:val="both"/>
        <w:rPr>
          <w:sz w:val="28"/>
          <w:szCs w:val="28"/>
        </w:rPr>
      </w:pPr>
      <w:r>
        <w:rPr>
          <w:sz w:val="28"/>
          <w:szCs w:val="28"/>
          <w:lang w:val="ru-RU"/>
        </w:rPr>
        <w:t xml:space="preserve">Стресс оказывает </w:t>
      </w:r>
      <w:r>
        <w:rPr>
          <w:sz w:val="28"/>
          <w:szCs w:val="28"/>
          <w:lang w:val="ru-RU"/>
        </w:rPr>
        <w:t>отрицательное</w:t>
      </w:r>
      <w:r>
        <w:rPr>
          <w:sz w:val="28"/>
          <w:szCs w:val="28"/>
          <w:lang w:val="ru-RU"/>
        </w:rPr>
        <w:t xml:space="preserve"> воздействие на выработку собственного коллагена, что повреждает кости, суставы и кожу.</w:t>
      </w:r>
    </w:p>
    <w:p w14:paraId="00000007">
      <w:pPr>
        <w:ind w:left="0" w:right="0" w:firstLine="0"/>
        <w:jc w:val="both"/>
        <w:rPr>
          <w:sz w:val="28"/>
          <w:szCs w:val="28"/>
        </w:rPr>
      </w:pPr>
    </w:p>
    <w:p w14:paraId="00000008">
      <w:pPr>
        <w:ind w:left="0" w:right="0" w:firstLine="0"/>
        <w:jc w:val="both"/>
        <w:rPr>
          <w:sz w:val="28"/>
          <w:szCs w:val="28"/>
        </w:rPr>
      </w:pPr>
      <w:r>
        <w:rPr>
          <w:sz w:val="28"/>
          <w:szCs w:val="28"/>
          <w:lang w:val="ru-RU"/>
        </w:rPr>
        <w:t xml:space="preserve">Учитывая совсем недавние и происходящие в настоящее время мировые события, </w:t>
      </w:r>
      <w:r>
        <w:rPr>
          <w:sz w:val="28"/>
          <w:szCs w:val="28"/>
          <w:lang w:val="ru-RU"/>
        </w:rPr>
        <w:t>неудивительно, что л</w:t>
      </w:r>
      <w:r>
        <w:rPr>
          <w:sz w:val="28"/>
          <w:szCs w:val="28"/>
          <w:lang w:val="ru-RU"/>
        </w:rPr>
        <w:t xml:space="preserve">юди измотаны, подавлены и испытывают стресс. </w:t>
      </w:r>
      <w:r>
        <w:rPr>
          <w:sz w:val="28"/>
          <w:szCs w:val="28"/>
          <w:lang w:val="ru-RU"/>
        </w:rPr>
        <w:t>В</w:t>
      </w:r>
      <w:r>
        <w:rPr>
          <w:sz w:val="28"/>
          <w:szCs w:val="28"/>
          <w:lang w:val="ru-RU"/>
        </w:rPr>
        <w:t xml:space="preserve"> исследовании Американской психологической ассоциации о стрессе в </w:t>
      </w:r>
      <w:r>
        <w:rPr>
          <w:sz w:val="28"/>
          <w:szCs w:val="28"/>
          <w:lang w:val="ru-RU"/>
        </w:rPr>
        <w:t>США</w:t>
      </w:r>
      <w:r>
        <w:rPr>
          <w:sz w:val="28"/>
          <w:szCs w:val="28"/>
          <w:lang w:val="ru-RU"/>
        </w:rPr>
        <w:t xml:space="preserve"> за 2020 год был сделан вывод: “Мы сталкиваемся с национальным кризисом психического здоровья, который может привести к серьезным последствиям для здоровья и общества на долгие годы”</w:t>
      </w:r>
      <w:r>
        <w:rPr>
          <w:sz w:val="28"/>
          <w:szCs w:val="28"/>
          <w:lang w:val="ru-RU"/>
        </w:rPr>
        <w:t>[2]</w:t>
      </w:r>
      <w:r>
        <w:rPr>
          <w:sz w:val="28"/>
          <w:szCs w:val="28"/>
          <w:lang w:val="ru-RU"/>
        </w:rPr>
        <w:t>.</w:t>
      </w:r>
    </w:p>
    <w:p w14:paraId="00000009">
      <w:pPr>
        <w:ind w:left="0" w:right="0" w:firstLine="0"/>
        <w:jc w:val="both"/>
        <w:rPr>
          <w:sz w:val="28"/>
          <w:szCs w:val="28"/>
        </w:rPr>
      </w:pPr>
      <w:r>
        <w:rPr>
          <w:sz w:val="28"/>
          <w:szCs w:val="28"/>
          <w:lang w:val="ru-RU"/>
        </w:rPr>
        <w:t xml:space="preserve">Чтобы мобилизовать ресурсы организма для борьбы со стрессом, организм изменяет реакцию симпатической нервной системы, увеличивая выработку таких гормонов стресса, как адреналин, норадреналин и кортизол. К тому же, когда организм находится в стрессе, </w:t>
      </w:r>
      <w:r>
        <w:rPr>
          <w:sz w:val="28"/>
          <w:szCs w:val="28"/>
          <w:lang w:val="ru-RU"/>
        </w:rPr>
        <w:t xml:space="preserve">в нем </w:t>
      </w:r>
      <w:r>
        <w:rPr>
          <w:sz w:val="28"/>
          <w:szCs w:val="28"/>
          <w:lang w:val="ru-RU"/>
        </w:rPr>
        <w:t>образуются опасные свободные радикалы [</w:t>
      </w:r>
      <w:r>
        <w:rPr>
          <w:sz w:val="28"/>
          <w:szCs w:val="28"/>
          <w:lang w:val="ru-RU"/>
        </w:rPr>
        <w:t>7</w:t>
      </w:r>
      <w:r>
        <w:rPr>
          <w:sz w:val="28"/>
          <w:szCs w:val="28"/>
          <w:lang w:val="ru-RU"/>
        </w:rPr>
        <w:t>].</w:t>
      </w:r>
    </w:p>
    <w:p w14:paraId="0000000A">
      <w:pPr>
        <w:ind w:left="0" w:right="0" w:firstLine="0"/>
        <w:jc w:val="both"/>
        <w:rPr>
          <w:sz w:val="28"/>
          <w:szCs w:val="28"/>
          <w:lang w:val="ru-RU"/>
        </w:rPr>
      </w:pPr>
      <w:r>
        <w:rPr>
          <w:sz w:val="28"/>
          <w:szCs w:val="28"/>
          <w:lang w:val="ru-RU"/>
        </w:rPr>
        <w:t xml:space="preserve">Краткосрочная реакция на стресс носит адаптивный характер и помогает нам лучше справляться с ситуацией, укрепляет иммунную систему и помогает сосредоточиться. Но длительный стресс оказывает противоположное воздействие. Он связан со снижением иммунной </w:t>
      </w:r>
      <w:r>
        <w:rPr>
          <w:sz w:val="28"/>
          <w:szCs w:val="28"/>
          <w:lang w:val="ru-RU"/>
        </w:rPr>
        <w:t>реакции</w:t>
      </w:r>
      <w:r>
        <w:rPr>
          <w:sz w:val="28"/>
          <w:szCs w:val="28"/>
          <w:lang w:val="ru-RU"/>
        </w:rPr>
        <w:t>, повышением кровяного давления и учащением сердцебиения</w:t>
      </w:r>
      <w:r>
        <w:rPr>
          <w:sz w:val="28"/>
          <w:szCs w:val="28"/>
          <w:lang w:val="ru-RU"/>
        </w:rPr>
        <w:t xml:space="preserve"> [10</w:t>
      </w:r>
      <w:r>
        <w:rPr>
          <w:sz w:val="28"/>
          <w:szCs w:val="28"/>
          <w:lang w:val="ru-RU"/>
        </w:rPr>
        <w:t>].</w:t>
      </w:r>
      <w:r>
        <w:rPr>
          <w:sz w:val="28"/>
          <w:szCs w:val="28"/>
          <w:lang w:val="ru-RU"/>
        </w:rPr>
        <w:t xml:space="preserve"> Хронический стресс также </w:t>
      </w:r>
      <w:r>
        <w:rPr>
          <w:sz w:val="28"/>
          <w:szCs w:val="28"/>
          <w:lang w:val="ru-RU"/>
        </w:rPr>
        <w:t>вызывает</w:t>
      </w:r>
      <w:r>
        <w:rPr>
          <w:sz w:val="28"/>
          <w:szCs w:val="28"/>
          <w:lang w:val="ru-RU"/>
        </w:rPr>
        <w:t xml:space="preserve"> бессонниц</w:t>
      </w:r>
      <w:r>
        <w:rPr>
          <w:sz w:val="28"/>
          <w:szCs w:val="28"/>
          <w:lang w:val="ru-RU"/>
        </w:rPr>
        <w:t>у</w:t>
      </w:r>
      <w:r>
        <w:rPr>
          <w:sz w:val="28"/>
          <w:szCs w:val="28"/>
          <w:lang w:val="ru-RU"/>
        </w:rPr>
        <w:t>, сердечны</w:t>
      </w:r>
      <w:r>
        <w:rPr>
          <w:sz w:val="28"/>
          <w:szCs w:val="28"/>
          <w:lang w:val="ru-RU"/>
        </w:rPr>
        <w:t>е</w:t>
      </w:r>
      <w:r>
        <w:rPr>
          <w:sz w:val="28"/>
          <w:szCs w:val="28"/>
          <w:lang w:val="ru-RU"/>
        </w:rPr>
        <w:t xml:space="preserve"> заболевания, </w:t>
      </w:r>
      <w:r>
        <w:rPr>
          <w:sz w:val="28"/>
          <w:szCs w:val="28"/>
          <w:lang w:val="ru-RU"/>
        </w:rPr>
        <w:t>деменцию</w:t>
      </w:r>
      <w:r>
        <w:rPr>
          <w:sz w:val="28"/>
          <w:szCs w:val="28"/>
          <w:lang w:val="ru-RU"/>
        </w:rPr>
        <w:t>, кишечн</w:t>
      </w:r>
      <w:r>
        <w:rPr>
          <w:sz w:val="28"/>
          <w:szCs w:val="28"/>
          <w:lang w:val="ru-RU"/>
        </w:rPr>
        <w:t>ую</w:t>
      </w:r>
      <w:r>
        <w:rPr>
          <w:sz w:val="28"/>
          <w:szCs w:val="28"/>
          <w:lang w:val="ru-RU"/>
        </w:rPr>
        <w:t xml:space="preserve"> непроходимост</w:t>
      </w:r>
      <w:r>
        <w:rPr>
          <w:sz w:val="28"/>
          <w:szCs w:val="28"/>
          <w:lang w:val="ru-RU"/>
        </w:rPr>
        <w:t>ь</w:t>
      </w:r>
      <w:r>
        <w:rPr>
          <w:sz w:val="28"/>
          <w:szCs w:val="28"/>
          <w:lang w:val="ru-RU"/>
        </w:rPr>
        <w:t xml:space="preserve"> и дисбактериоз, остеопороз, дряблост</w:t>
      </w:r>
      <w:r>
        <w:rPr>
          <w:sz w:val="28"/>
          <w:szCs w:val="28"/>
          <w:lang w:val="ru-RU"/>
        </w:rPr>
        <w:t>ь</w:t>
      </w:r>
      <w:r>
        <w:rPr>
          <w:sz w:val="28"/>
          <w:szCs w:val="28"/>
          <w:lang w:val="ru-RU"/>
        </w:rPr>
        <w:t xml:space="preserve"> кожи и артрит [1</w:t>
      </w:r>
      <w:r>
        <w:rPr>
          <w:sz w:val="28"/>
          <w:szCs w:val="28"/>
          <w:lang w:val="ru-RU"/>
        </w:rPr>
        <w:t>8</w:t>
      </w:r>
      <w:r>
        <w:rPr>
          <w:sz w:val="28"/>
          <w:szCs w:val="28"/>
          <w:lang w:val="ru-RU"/>
        </w:rPr>
        <w:t xml:space="preserve">], </w:t>
      </w:r>
      <w:r>
        <w:rPr>
          <w:sz w:val="28"/>
          <w:szCs w:val="28"/>
          <w:lang w:val="ru-RU"/>
        </w:rPr>
        <w:t>[</w:t>
      </w:r>
      <w:r>
        <w:rPr>
          <w:sz w:val="28"/>
          <w:szCs w:val="28"/>
          <w:lang w:val="ru-RU"/>
        </w:rPr>
        <w:t>9</w:t>
      </w:r>
      <w:r>
        <w:rPr>
          <w:sz w:val="28"/>
          <w:szCs w:val="28"/>
          <w:lang w:val="ru-RU"/>
        </w:rPr>
        <w:t>]</w:t>
      </w:r>
      <w:r>
        <w:rPr>
          <w:sz w:val="28"/>
          <w:szCs w:val="28"/>
          <w:lang w:val="ru-RU"/>
        </w:rPr>
        <w:t xml:space="preserve">, </w:t>
      </w:r>
      <w:r>
        <w:rPr>
          <w:sz w:val="28"/>
          <w:szCs w:val="28"/>
          <w:lang w:val="ru-RU"/>
        </w:rPr>
        <w:t>[1</w:t>
      </w:r>
      <w:r>
        <w:rPr>
          <w:sz w:val="28"/>
          <w:szCs w:val="28"/>
          <w:lang w:val="ru-RU"/>
        </w:rPr>
        <w:t>3</w:t>
      </w:r>
      <w:r>
        <w:rPr>
          <w:sz w:val="28"/>
          <w:szCs w:val="28"/>
          <w:lang w:val="ru-RU"/>
        </w:rPr>
        <w:t>].</w:t>
      </w:r>
      <w:r>
        <w:rPr>
          <w:sz w:val="28"/>
          <w:szCs w:val="28"/>
          <w:lang w:val="ru-RU"/>
        </w:rPr>
        <w:t xml:space="preserve"> И, </w:t>
      </w:r>
      <w:r>
        <w:rPr>
          <w:sz w:val="28"/>
          <w:szCs w:val="28"/>
          <w:lang w:val="ru-RU"/>
        </w:rPr>
        <w:t>вдобавок к этому</w:t>
      </w:r>
      <w:r>
        <w:rPr>
          <w:sz w:val="28"/>
          <w:szCs w:val="28"/>
          <w:lang w:val="ru-RU"/>
        </w:rPr>
        <w:t>, хронический стресс сокращает объем</w:t>
      </w:r>
      <w:r>
        <w:rPr>
          <w:sz w:val="28"/>
          <w:szCs w:val="28"/>
          <w:lang w:val="ru-RU"/>
        </w:rPr>
        <w:t xml:space="preserve"> мозга.</w:t>
      </w:r>
    </w:p>
    <w:p w14:paraId="0000000B">
      <w:pPr>
        <w:ind w:left="0" w:right="0" w:firstLine="0"/>
        <w:jc w:val="both"/>
        <w:rPr>
          <w:sz w:val="28"/>
          <w:szCs w:val="28"/>
          <w:lang w:val="ru-RU"/>
        </w:rPr>
      </w:pPr>
      <w:r>
        <w:rPr>
          <w:sz w:val="28"/>
          <w:szCs w:val="28"/>
          <w:lang w:val="ru-RU"/>
        </w:rPr>
        <w:t>К этому приводит</w:t>
      </w:r>
      <w:r>
        <w:rPr>
          <w:sz w:val="28"/>
          <w:szCs w:val="28"/>
          <w:lang w:val="ru-RU"/>
        </w:rPr>
        <w:t xml:space="preserve"> стрессовое </w:t>
      </w:r>
      <w:r>
        <w:rPr>
          <w:sz w:val="28"/>
          <w:szCs w:val="28"/>
          <w:lang w:val="ru-RU"/>
        </w:rPr>
        <w:t>разрушение</w:t>
      </w:r>
      <w:r>
        <w:rPr>
          <w:sz w:val="28"/>
          <w:szCs w:val="28"/>
          <w:lang w:val="ru-RU"/>
        </w:rPr>
        <w:t xml:space="preserve"> коллагена — молекулы, ответственной за обеспечение прочности, поддержки и целостности всех тканей и органов в организме</w:t>
      </w:r>
      <w:r>
        <w:rPr>
          <w:sz w:val="28"/>
          <w:szCs w:val="28"/>
          <w:lang w:val="ru-RU"/>
        </w:rPr>
        <w:t xml:space="preserve"> [1</w:t>
      </w:r>
      <w:r>
        <w:rPr>
          <w:sz w:val="28"/>
          <w:szCs w:val="28"/>
          <w:lang w:val="ru-RU"/>
        </w:rPr>
        <w:t>2</w:t>
      </w:r>
      <w:r>
        <w:rPr>
          <w:sz w:val="28"/>
          <w:szCs w:val="28"/>
          <w:lang w:val="ru-RU"/>
        </w:rPr>
        <w:t>].</w:t>
      </w:r>
    </w:p>
    <w:p w14:paraId="0000000C">
      <w:pPr>
        <w:ind w:left="0" w:right="0" w:firstLine="0"/>
        <w:jc w:val="both"/>
        <w:rPr>
          <w:b/>
          <w:bCs/>
          <w:sz w:val="28"/>
          <w:szCs w:val="28"/>
          <w:lang w:val="ru-RU"/>
        </w:rPr>
      </w:pPr>
      <w:r>
        <w:rPr>
          <w:b/>
          <w:bCs/>
          <w:sz w:val="28"/>
          <w:szCs w:val="28"/>
          <w:lang w:val="ru-RU"/>
        </w:rPr>
        <w:t xml:space="preserve">Каркас </w:t>
      </w:r>
      <w:r>
        <w:rPr>
          <w:b/>
          <w:bCs/>
          <w:sz w:val="28"/>
          <w:szCs w:val="28"/>
          <w:lang w:val="ru-RU"/>
        </w:rPr>
        <w:t>нашего</w:t>
      </w:r>
      <w:r>
        <w:rPr>
          <w:b/>
          <w:bCs/>
          <w:sz w:val="28"/>
          <w:szCs w:val="28"/>
          <w:lang w:val="ru-RU"/>
        </w:rPr>
        <w:t xml:space="preserve"> организма</w:t>
      </w:r>
    </w:p>
    <w:p w14:paraId="0000000D">
      <w:pPr>
        <w:ind w:left="0" w:right="0" w:firstLine="0"/>
        <w:jc w:val="both"/>
        <w:rPr>
          <w:sz w:val="28"/>
          <w:szCs w:val="28"/>
          <w:lang w:val="ru-RU"/>
        </w:rPr>
      </w:pPr>
      <w:r>
        <w:rPr>
          <w:sz w:val="28"/>
          <w:szCs w:val="28"/>
          <w:lang w:val="ru-RU"/>
        </w:rPr>
        <w:t xml:space="preserve">Коллаген - самый распространенный белок в </w:t>
      </w:r>
      <w:r>
        <w:rPr>
          <w:sz w:val="28"/>
          <w:szCs w:val="28"/>
          <w:lang w:val="ru-RU"/>
        </w:rPr>
        <w:t>нашем</w:t>
      </w:r>
      <w:r>
        <w:rPr>
          <w:sz w:val="28"/>
          <w:szCs w:val="28"/>
          <w:lang w:val="ru-RU"/>
        </w:rPr>
        <w:t xml:space="preserve"> организме - </w:t>
      </w:r>
      <w:r>
        <w:rPr>
          <w:sz w:val="28"/>
          <w:szCs w:val="28"/>
          <w:lang w:val="ru-RU"/>
        </w:rPr>
        <w:t xml:space="preserve">это ключевая молекула, из которой состоит соединительная ткань. Коллаген вырабатывается клетками и собирается в сети </w:t>
      </w:r>
      <w:r>
        <w:rPr>
          <w:sz w:val="28"/>
          <w:szCs w:val="28"/>
          <w:lang w:val="ru-RU"/>
        </w:rPr>
        <w:t>плотных и объемных</w:t>
      </w:r>
      <w:r>
        <w:rPr>
          <w:sz w:val="28"/>
          <w:szCs w:val="28"/>
          <w:lang w:val="ru-RU"/>
        </w:rPr>
        <w:t>, похожих на веревки структур, называемых фибриллами. Коллаген на самом деле представляет собой три цепочки повторяющихся аминокислот, обернутых друг вокруг друга, которые придают тканям форму и поддерживают их, а также обеспечивают основу для роста и движения клеток [</w:t>
      </w:r>
      <w:r>
        <w:rPr>
          <w:sz w:val="28"/>
          <w:szCs w:val="28"/>
          <w:lang w:val="ru-RU"/>
        </w:rPr>
        <w:t>4</w:t>
      </w:r>
      <w:r>
        <w:rPr>
          <w:sz w:val="28"/>
          <w:szCs w:val="28"/>
          <w:lang w:val="ru-RU"/>
        </w:rPr>
        <w:t xml:space="preserve">]. </w:t>
      </w:r>
      <w:r>
        <w:rPr>
          <w:sz w:val="28"/>
          <w:szCs w:val="28"/>
          <w:lang w:val="ru-RU"/>
        </w:rPr>
        <w:t xml:space="preserve">Чтобы представить наглядно, подумайте об </w:t>
      </w:r>
      <w:r>
        <w:rPr>
          <w:sz w:val="28"/>
          <w:szCs w:val="28"/>
          <w:lang w:val="ru-RU"/>
        </w:rPr>
        <w:t xml:space="preserve">арматуре, используемой в строительстве, которая удерживает </w:t>
      </w:r>
      <w:r>
        <w:rPr>
          <w:sz w:val="28"/>
          <w:szCs w:val="28"/>
          <w:lang w:val="ru-RU"/>
        </w:rPr>
        <w:t>главные элементы здания</w:t>
      </w:r>
      <w:r>
        <w:rPr>
          <w:sz w:val="28"/>
          <w:szCs w:val="28"/>
          <w:lang w:val="ru-RU"/>
        </w:rPr>
        <w:t xml:space="preserve"> на своих местах. </w:t>
      </w:r>
    </w:p>
    <w:p w14:paraId="0000000E">
      <w:pPr>
        <w:ind w:left="0" w:right="0" w:firstLine="0"/>
        <w:jc w:val="both"/>
        <w:rPr>
          <w:sz w:val="28"/>
          <w:szCs w:val="28"/>
          <w:lang w:val="ru-RU"/>
        </w:rPr>
      </w:pPr>
      <w:r>
        <w:rPr>
          <w:sz w:val="28"/>
          <w:szCs w:val="28"/>
          <w:lang w:val="ru-RU"/>
        </w:rPr>
        <w:t>Коллаген содержится в мышцах, сухожилиях, связках, коже, кровеносных сосудах, зубах и даже в роговице и стекловидном теле глаз</w:t>
      </w:r>
      <w:r>
        <w:rPr>
          <w:sz w:val="28"/>
          <w:szCs w:val="28"/>
          <w:lang w:val="ru-RU"/>
        </w:rPr>
        <w:t xml:space="preserve"> [</w:t>
      </w:r>
      <w:r>
        <w:rPr>
          <w:sz w:val="28"/>
          <w:szCs w:val="28"/>
          <w:lang w:val="ru-RU"/>
        </w:rPr>
        <w:t>19</w:t>
      </w:r>
      <w:r>
        <w:rPr>
          <w:sz w:val="28"/>
          <w:szCs w:val="28"/>
          <w:lang w:val="ru-RU"/>
        </w:rPr>
        <w:t xml:space="preserve">]. </w:t>
      </w:r>
      <w:r>
        <w:rPr>
          <w:sz w:val="28"/>
          <w:szCs w:val="28"/>
          <w:lang w:val="ru-RU"/>
        </w:rPr>
        <w:t xml:space="preserve">Он придает всем этим тканям структуру, прочность и гибкость и </w:t>
      </w:r>
      <w:r>
        <w:rPr>
          <w:sz w:val="28"/>
          <w:szCs w:val="28"/>
          <w:lang w:val="ru-RU"/>
        </w:rPr>
        <w:t>играет</w:t>
      </w:r>
      <w:r>
        <w:rPr>
          <w:sz w:val="28"/>
          <w:szCs w:val="28"/>
          <w:lang w:val="ru-RU"/>
        </w:rPr>
        <w:t xml:space="preserve"> решающ</w:t>
      </w:r>
      <w:r>
        <w:rPr>
          <w:sz w:val="28"/>
          <w:szCs w:val="28"/>
          <w:lang w:val="ru-RU"/>
        </w:rPr>
        <w:t>ую</w:t>
      </w:r>
      <w:r>
        <w:rPr>
          <w:sz w:val="28"/>
          <w:szCs w:val="28"/>
          <w:lang w:val="ru-RU"/>
        </w:rPr>
        <w:t xml:space="preserve"> </w:t>
      </w:r>
      <w:r>
        <w:rPr>
          <w:sz w:val="28"/>
          <w:szCs w:val="28"/>
          <w:lang w:val="ru-RU"/>
        </w:rPr>
        <w:t>роль</w:t>
      </w:r>
      <w:r>
        <w:rPr>
          <w:sz w:val="28"/>
          <w:szCs w:val="28"/>
          <w:lang w:val="ru-RU"/>
        </w:rPr>
        <w:t xml:space="preserve"> </w:t>
      </w:r>
      <w:r>
        <w:rPr>
          <w:sz w:val="28"/>
          <w:szCs w:val="28"/>
          <w:lang w:val="ru-RU"/>
        </w:rPr>
        <w:t>в</w:t>
      </w:r>
      <w:r>
        <w:rPr>
          <w:sz w:val="28"/>
          <w:szCs w:val="28"/>
          <w:lang w:val="ru-RU"/>
        </w:rPr>
        <w:t xml:space="preserve"> здоровь</w:t>
      </w:r>
      <w:r>
        <w:rPr>
          <w:sz w:val="28"/>
          <w:szCs w:val="28"/>
          <w:lang w:val="ru-RU"/>
        </w:rPr>
        <w:t>е</w:t>
      </w:r>
      <w:r>
        <w:rPr>
          <w:sz w:val="28"/>
          <w:szCs w:val="28"/>
          <w:lang w:val="ru-RU"/>
        </w:rPr>
        <w:t xml:space="preserve"> кожи, костей и суставов</w:t>
      </w:r>
      <w:r>
        <w:rPr>
          <w:sz w:val="28"/>
          <w:szCs w:val="28"/>
          <w:lang w:val="ru-RU"/>
        </w:rPr>
        <w:t xml:space="preserve"> [2</w:t>
      </w:r>
      <w:r>
        <w:rPr>
          <w:sz w:val="28"/>
          <w:szCs w:val="28"/>
          <w:lang w:val="ru-RU"/>
        </w:rPr>
        <w:t>1</w:t>
      </w:r>
      <w:r>
        <w:rPr>
          <w:sz w:val="28"/>
          <w:szCs w:val="28"/>
          <w:lang w:val="ru-RU"/>
        </w:rPr>
        <w:t>].</w:t>
      </w:r>
    </w:p>
    <w:p w14:paraId="0000000F">
      <w:pPr>
        <w:ind w:left="0" w:right="0" w:firstLine="0"/>
        <w:jc w:val="both"/>
        <w:rPr>
          <w:sz w:val="28"/>
          <w:szCs w:val="28"/>
          <w:lang w:val="ru-RU"/>
        </w:rPr>
      </w:pPr>
      <w:r>
        <w:rPr>
          <w:sz w:val="28"/>
          <w:szCs w:val="28"/>
          <w:lang w:val="ru-RU"/>
        </w:rPr>
        <w:t>Существует по меньшей мере 16 типов коллагена, но наиболее распространены I, II и III типы.</w:t>
      </w:r>
    </w:p>
    <w:p w14:paraId="00000010">
      <w:pPr>
        <w:ind w:left="0" w:right="0" w:firstLine="0"/>
        <w:jc w:val="both"/>
        <w:rPr>
          <w:sz w:val="28"/>
          <w:szCs w:val="28"/>
          <w:lang w:val="ru-RU"/>
        </w:rPr>
      </w:pPr>
      <w:r>
        <w:rPr>
          <w:sz w:val="28"/>
          <w:szCs w:val="28"/>
          <w:lang w:val="ru-RU"/>
        </w:rPr>
        <w:t xml:space="preserve">Коллаген первого типа составляет 90% коллагена </w:t>
      </w:r>
      <w:r>
        <w:rPr>
          <w:sz w:val="28"/>
          <w:szCs w:val="28"/>
          <w:lang w:val="ru-RU"/>
        </w:rPr>
        <w:t>нашего</w:t>
      </w:r>
      <w:r>
        <w:rPr>
          <w:sz w:val="28"/>
          <w:szCs w:val="28"/>
          <w:lang w:val="ru-RU"/>
        </w:rPr>
        <w:t xml:space="preserve"> организма и состоит из плотно упакованных волокон. </w:t>
      </w:r>
      <w:r>
        <w:rPr>
          <w:sz w:val="28"/>
          <w:szCs w:val="28"/>
          <w:lang w:val="ru-RU"/>
        </w:rPr>
        <w:t>Данный тип коллагена</w:t>
      </w:r>
      <w:r>
        <w:rPr>
          <w:sz w:val="28"/>
          <w:szCs w:val="28"/>
          <w:lang w:val="ru-RU"/>
        </w:rPr>
        <w:t xml:space="preserve"> придает структуру и прочность коже, костям, сухожилиям, хрящам, зубам и соединительной ткани.</w:t>
      </w:r>
    </w:p>
    <w:p w14:paraId="00000011">
      <w:pPr>
        <w:ind w:left="0" w:right="0" w:firstLine="0"/>
        <w:jc w:val="both"/>
        <w:rPr>
          <w:sz w:val="28"/>
          <w:szCs w:val="28"/>
          <w:lang w:val="ru-RU"/>
        </w:rPr>
      </w:pPr>
      <w:r>
        <w:rPr>
          <w:sz w:val="28"/>
          <w:szCs w:val="28"/>
          <w:lang w:val="ru-RU"/>
        </w:rPr>
        <w:t xml:space="preserve">Тип II имеет более рыхлую структуру и </w:t>
      </w:r>
      <w:r>
        <w:rPr>
          <w:sz w:val="28"/>
          <w:szCs w:val="28"/>
          <w:lang w:val="ru-RU"/>
        </w:rPr>
        <w:t>содержится</w:t>
      </w:r>
      <w:r>
        <w:rPr>
          <w:sz w:val="28"/>
          <w:szCs w:val="28"/>
          <w:lang w:val="ru-RU"/>
        </w:rPr>
        <w:t xml:space="preserve"> в хрящевой ткани, которая смягчает суставы.</w:t>
      </w:r>
    </w:p>
    <w:p w14:paraId="00000012">
      <w:pPr>
        <w:ind w:left="0" w:right="0" w:firstLine="0"/>
        <w:jc w:val="both"/>
        <w:rPr>
          <w:sz w:val="28"/>
          <w:szCs w:val="28"/>
        </w:rPr>
      </w:pPr>
      <w:r>
        <w:rPr>
          <w:sz w:val="28"/>
          <w:szCs w:val="28"/>
          <w:lang w:val="ru-RU"/>
        </w:rPr>
        <w:t>Тип III поддерживает мышцы, органы и артерии.</w:t>
      </w:r>
    </w:p>
    <w:p w14:paraId="00000013">
      <w:pPr>
        <w:ind w:left="0" w:right="0" w:firstLine="0"/>
        <w:jc w:val="both"/>
        <w:rPr>
          <w:b/>
          <w:bCs/>
          <w:sz w:val="28"/>
          <w:szCs w:val="28"/>
          <w:lang w:val="ru-RU"/>
        </w:rPr>
      </w:pPr>
      <w:r>
        <w:rPr>
          <w:b/>
          <w:bCs/>
          <w:sz w:val="28"/>
          <w:szCs w:val="28"/>
          <w:lang w:val="ru-RU"/>
        </w:rPr>
        <w:t>Влияние</w:t>
      </w:r>
      <w:r>
        <w:rPr>
          <w:b/>
          <w:bCs/>
          <w:sz w:val="28"/>
          <w:szCs w:val="28"/>
          <w:lang w:val="ru-RU"/>
        </w:rPr>
        <w:t xml:space="preserve"> стресса на коллаген</w:t>
      </w:r>
    </w:p>
    <w:p w14:paraId="00000014">
      <w:pPr>
        <w:ind w:left="0" w:right="0" w:firstLine="0"/>
        <w:jc w:val="both"/>
        <w:rPr>
          <w:sz w:val="28"/>
          <w:szCs w:val="28"/>
        </w:rPr>
      </w:pPr>
      <w:r>
        <w:rPr>
          <w:sz w:val="28"/>
          <w:szCs w:val="28"/>
          <w:lang w:val="ru-RU"/>
        </w:rPr>
        <w:t xml:space="preserve">Хронический стресс </w:t>
      </w:r>
      <w:r>
        <w:rPr>
          <w:sz w:val="28"/>
          <w:szCs w:val="28"/>
          <w:lang w:val="ru-RU"/>
        </w:rPr>
        <w:t>разрушает</w:t>
      </w:r>
      <w:r>
        <w:rPr>
          <w:sz w:val="28"/>
          <w:szCs w:val="28"/>
          <w:lang w:val="ru-RU"/>
        </w:rPr>
        <w:t xml:space="preserve"> коллаген двумя способами: непосредственно из-за воспаления и косвенно из-за снижения выработки коллагена.</w:t>
      </w:r>
    </w:p>
    <w:p w14:paraId="00000015">
      <w:pPr>
        <w:ind w:left="0" w:right="0" w:firstLine="0"/>
        <w:jc w:val="both"/>
        <w:rPr>
          <w:sz w:val="28"/>
          <w:szCs w:val="28"/>
        </w:rPr>
      </w:pPr>
      <w:r>
        <w:rPr>
          <w:sz w:val="28"/>
          <w:szCs w:val="28"/>
          <w:lang w:val="ru-RU"/>
        </w:rPr>
        <w:t xml:space="preserve">Хронический стресс активизирует </w:t>
      </w:r>
      <w:r>
        <w:rPr>
          <w:sz w:val="28"/>
          <w:szCs w:val="28"/>
          <w:lang w:val="ru-RU"/>
        </w:rPr>
        <w:t>нашу</w:t>
      </w:r>
      <w:r>
        <w:rPr>
          <w:sz w:val="28"/>
          <w:szCs w:val="28"/>
          <w:lang w:val="ru-RU"/>
        </w:rPr>
        <w:t xml:space="preserve"> гипоталамо-гипофизарно-надпочечниковую </w:t>
      </w:r>
      <w:r>
        <w:rPr>
          <w:sz w:val="28"/>
          <w:szCs w:val="28"/>
          <w:lang w:val="ru-RU"/>
        </w:rPr>
        <w:t>ось</w:t>
      </w:r>
      <w:r>
        <w:rPr>
          <w:sz w:val="28"/>
          <w:szCs w:val="28"/>
          <w:lang w:val="ru-RU"/>
        </w:rPr>
        <w:t xml:space="preserve"> (</w:t>
      </w:r>
      <w:r>
        <w:rPr>
          <w:sz w:val="28"/>
          <w:szCs w:val="28"/>
          <w:lang w:val="ru-RU"/>
        </w:rPr>
        <w:t>ГГН</w:t>
      </w:r>
      <w:r>
        <w:rPr>
          <w:sz w:val="28"/>
          <w:szCs w:val="28"/>
          <w:lang w:val="ru-RU"/>
        </w:rPr>
        <w:t xml:space="preserve">) и симпатическую нервную систему (СНС), которые регулируют </w:t>
      </w:r>
      <w:r>
        <w:rPr>
          <w:sz w:val="28"/>
          <w:szCs w:val="28"/>
          <w:lang w:val="ru-RU"/>
        </w:rPr>
        <w:t>нашу</w:t>
      </w:r>
      <w:r>
        <w:rPr>
          <w:sz w:val="28"/>
          <w:szCs w:val="28"/>
          <w:lang w:val="ru-RU"/>
        </w:rPr>
        <w:t xml:space="preserve"> реакцию на </w:t>
      </w:r>
      <w:r>
        <w:rPr>
          <w:sz w:val="28"/>
          <w:szCs w:val="28"/>
          <w:lang w:val="ru-RU"/>
        </w:rPr>
        <w:t>угрозы извне</w:t>
      </w:r>
      <w:r>
        <w:rPr>
          <w:sz w:val="28"/>
          <w:szCs w:val="28"/>
          <w:lang w:val="ru-RU"/>
        </w:rPr>
        <w:t xml:space="preserve"> — будь то беспокойство по поводу предстоящего теста, борьба с обычной простудой или </w:t>
      </w:r>
      <w:r>
        <w:rPr>
          <w:sz w:val="28"/>
          <w:szCs w:val="28"/>
          <w:lang w:val="ru-RU"/>
        </w:rPr>
        <w:t>самовнушение о том, что всё непременно случится наихудшим образом</w:t>
      </w:r>
      <w:r>
        <w:rPr>
          <w:sz w:val="28"/>
          <w:szCs w:val="28"/>
          <w:lang w:val="ru-RU"/>
        </w:rPr>
        <w:t xml:space="preserve">. Наша ось </w:t>
      </w:r>
      <w:r>
        <w:rPr>
          <w:sz w:val="28"/>
          <w:szCs w:val="28"/>
          <w:lang w:val="ru-RU"/>
        </w:rPr>
        <w:t>ГГН</w:t>
      </w:r>
      <w:r>
        <w:rPr>
          <w:sz w:val="28"/>
          <w:szCs w:val="28"/>
          <w:lang w:val="ru-RU"/>
        </w:rPr>
        <w:t xml:space="preserve"> состоит из гипоталамуса, гипофиза (в головном мозге) и надпочечников (небольших желез, расположенных в верхней части почек). Наши надпочечники выделяют гормон стресса </w:t>
      </w:r>
      <w:r>
        <w:rPr>
          <w:b/>
          <w:bCs/>
          <w:i/>
          <w:iCs/>
          <w:sz w:val="28"/>
          <w:szCs w:val="28"/>
          <w:lang w:val="ru-RU"/>
        </w:rPr>
        <w:t>кортизол</w:t>
      </w:r>
      <w:r>
        <w:rPr>
          <w:sz w:val="28"/>
          <w:szCs w:val="28"/>
          <w:lang w:val="ru-RU"/>
        </w:rPr>
        <w:t>, который и разрушает коллаген</w:t>
      </w:r>
      <w:r>
        <w:rPr>
          <w:sz w:val="28"/>
          <w:szCs w:val="28"/>
          <w:lang w:val="ru-RU"/>
        </w:rPr>
        <w:t xml:space="preserve"> [1</w:t>
      </w:r>
      <w:r>
        <w:rPr>
          <w:sz w:val="28"/>
          <w:szCs w:val="28"/>
          <w:lang w:val="ru-RU"/>
        </w:rPr>
        <w:t>7</w:t>
      </w:r>
      <w:r>
        <w:rPr>
          <w:sz w:val="28"/>
          <w:szCs w:val="28"/>
          <w:lang w:val="ru-RU"/>
        </w:rPr>
        <w:t>].</w:t>
      </w:r>
    </w:p>
    <w:p w14:paraId="00000016">
      <w:pPr>
        <w:ind w:left="0" w:right="0" w:firstLine="0"/>
        <w:jc w:val="both"/>
        <w:rPr>
          <w:sz w:val="28"/>
          <w:szCs w:val="28"/>
        </w:rPr>
      </w:pPr>
      <w:r>
        <w:rPr>
          <w:sz w:val="28"/>
          <w:szCs w:val="28"/>
          <w:lang w:val="ru-RU"/>
        </w:rPr>
        <w:t xml:space="preserve">Стресс увеличивает количество </w:t>
      </w:r>
      <w:r>
        <w:rPr>
          <w:sz w:val="28"/>
          <w:szCs w:val="28"/>
          <w:lang w:val="ru-RU"/>
        </w:rPr>
        <w:t>провоцирующих воспаление</w:t>
      </w:r>
      <w:r>
        <w:rPr>
          <w:sz w:val="28"/>
          <w:szCs w:val="28"/>
          <w:lang w:val="ru-RU"/>
        </w:rPr>
        <w:t xml:space="preserve"> молекул, таких как интерлейкин-1 бета (</w:t>
      </w:r>
      <w:r>
        <w:rPr>
          <w:sz w:val="28"/>
          <w:szCs w:val="28"/>
          <w:lang w:val="ru-RU"/>
        </w:rPr>
        <w:t>ИЛ-</w:t>
      </w:r>
      <w:r>
        <w:rPr>
          <w:sz w:val="28"/>
          <w:szCs w:val="28"/>
          <w:lang w:val="ru-RU"/>
        </w:rPr>
        <w:t>1-бета) и фактор некроза опухоли альфа (</w:t>
      </w:r>
      <w:r>
        <w:rPr>
          <w:sz w:val="28"/>
          <w:szCs w:val="28"/>
          <w:lang w:val="ru-RU"/>
        </w:rPr>
        <w:t>ФНО</w:t>
      </w:r>
      <w:r>
        <w:rPr>
          <w:sz w:val="28"/>
          <w:szCs w:val="28"/>
          <w:lang w:val="ru-RU"/>
        </w:rPr>
        <w:t xml:space="preserve">-альфа). В долгосрочной перспективе хронический стресс может привести к дисбалансу между </w:t>
      </w:r>
      <w:r>
        <w:rPr>
          <w:sz w:val="28"/>
          <w:szCs w:val="28"/>
          <w:lang w:val="ru-RU"/>
        </w:rPr>
        <w:t>провоцирующими и подавляющими воспаление</w:t>
      </w:r>
      <w:r>
        <w:rPr>
          <w:sz w:val="28"/>
          <w:szCs w:val="28"/>
          <w:lang w:val="ru-RU"/>
        </w:rPr>
        <w:t xml:space="preserve"> молекулами</w:t>
      </w:r>
      <w:r>
        <w:rPr>
          <w:sz w:val="28"/>
          <w:szCs w:val="28"/>
          <w:lang w:val="ru-RU"/>
        </w:rPr>
        <w:t xml:space="preserve"> [</w:t>
      </w:r>
      <w:r>
        <w:rPr>
          <w:sz w:val="28"/>
          <w:szCs w:val="28"/>
          <w:lang w:val="ru-RU"/>
        </w:rPr>
        <w:t>8</w:t>
      </w:r>
      <w:r>
        <w:rPr>
          <w:sz w:val="28"/>
          <w:szCs w:val="28"/>
          <w:lang w:val="ru-RU"/>
        </w:rPr>
        <w:t>].</w:t>
      </w:r>
      <w:r>
        <w:rPr>
          <w:sz w:val="28"/>
          <w:szCs w:val="28"/>
          <w:lang w:val="ru-RU"/>
        </w:rPr>
        <w:t xml:space="preserve"> Как и кортизол, хроническое повышение уровня </w:t>
      </w:r>
      <w:r>
        <w:rPr>
          <w:sz w:val="28"/>
          <w:szCs w:val="28"/>
          <w:lang w:val="ru-RU"/>
        </w:rPr>
        <w:t>вызывающих воспаление</w:t>
      </w:r>
      <w:r>
        <w:rPr>
          <w:sz w:val="28"/>
          <w:szCs w:val="28"/>
          <w:lang w:val="ru-RU"/>
        </w:rPr>
        <w:t xml:space="preserve"> молекул также </w:t>
      </w:r>
      <w:r>
        <w:rPr>
          <w:sz w:val="28"/>
          <w:szCs w:val="28"/>
          <w:lang w:val="ru-RU"/>
        </w:rPr>
        <w:t>разрушает</w:t>
      </w:r>
      <w:r>
        <w:rPr>
          <w:sz w:val="28"/>
          <w:szCs w:val="28"/>
          <w:lang w:val="ru-RU"/>
        </w:rPr>
        <w:t xml:space="preserve"> коллаген</w:t>
      </w:r>
      <w:r>
        <w:rPr>
          <w:sz w:val="28"/>
          <w:szCs w:val="28"/>
          <w:lang w:val="ru-RU"/>
        </w:rPr>
        <w:t xml:space="preserve"> [1</w:t>
      </w:r>
      <w:r>
        <w:rPr>
          <w:sz w:val="28"/>
          <w:szCs w:val="28"/>
          <w:lang w:val="ru-RU"/>
        </w:rPr>
        <w:t>6</w:t>
      </w:r>
      <w:r>
        <w:rPr>
          <w:sz w:val="28"/>
          <w:szCs w:val="28"/>
          <w:lang w:val="ru-RU"/>
        </w:rPr>
        <w:t>].</w:t>
      </w:r>
      <w:r>
        <w:rPr>
          <w:sz w:val="28"/>
          <w:szCs w:val="28"/>
          <w:lang w:val="ru-RU"/>
        </w:rPr>
        <w:t xml:space="preserve"> </w:t>
      </w:r>
      <w:r>
        <w:rPr>
          <w:sz w:val="28"/>
          <w:szCs w:val="28"/>
          <w:lang w:val="ru-RU"/>
        </w:rPr>
        <w:t>ИЛ-</w:t>
      </w:r>
      <w:r>
        <w:rPr>
          <w:sz w:val="28"/>
          <w:szCs w:val="28"/>
          <w:lang w:val="ru-RU"/>
        </w:rPr>
        <w:t xml:space="preserve">1-бета и </w:t>
      </w:r>
      <w:r>
        <w:rPr>
          <w:sz w:val="28"/>
          <w:szCs w:val="28"/>
          <w:lang w:val="ru-RU"/>
        </w:rPr>
        <w:t>ФНО</w:t>
      </w:r>
      <w:r>
        <w:rPr>
          <w:sz w:val="28"/>
          <w:szCs w:val="28"/>
          <w:lang w:val="ru-RU"/>
        </w:rPr>
        <w:t xml:space="preserve">-альфа снижают способность </w:t>
      </w:r>
      <w:r>
        <w:rPr>
          <w:sz w:val="28"/>
          <w:szCs w:val="28"/>
          <w:lang w:val="ru-RU"/>
        </w:rPr>
        <w:t>нашего</w:t>
      </w:r>
      <w:r>
        <w:rPr>
          <w:sz w:val="28"/>
          <w:szCs w:val="28"/>
          <w:lang w:val="ru-RU"/>
        </w:rPr>
        <w:t xml:space="preserve"> организма вырабатывать </w:t>
      </w:r>
      <w:r>
        <w:rPr>
          <w:sz w:val="28"/>
          <w:szCs w:val="28"/>
          <w:lang w:val="ru-RU"/>
        </w:rPr>
        <w:t>собственный</w:t>
      </w:r>
      <w:r>
        <w:rPr>
          <w:sz w:val="28"/>
          <w:szCs w:val="28"/>
          <w:lang w:val="ru-RU"/>
        </w:rPr>
        <w:t xml:space="preserve"> коллаген</w:t>
      </w:r>
      <w:r>
        <w:rPr>
          <w:sz w:val="28"/>
          <w:szCs w:val="28"/>
          <w:lang w:val="ru-RU"/>
        </w:rPr>
        <w:t xml:space="preserve"> [2</w:t>
      </w:r>
      <w:r>
        <w:rPr>
          <w:sz w:val="28"/>
          <w:szCs w:val="28"/>
          <w:lang w:val="ru-RU"/>
        </w:rPr>
        <w:t>4</w:t>
      </w:r>
      <w:r>
        <w:rPr>
          <w:sz w:val="28"/>
          <w:szCs w:val="28"/>
          <w:lang w:val="ru-RU"/>
        </w:rPr>
        <w:t>].</w:t>
      </w:r>
    </w:p>
    <w:p w14:paraId="00000017">
      <w:pPr>
        <w:ind w:left="0" w:right="0" w:firstLine="0"/>
        <w:jc w:val="both"/>
        <w:rPr>
          <w:sz w:val="28"/>
          <w:szCs w:val="28"/>
        </w:rPr>
      </w:pPr>
      <w:r>
        <w:rPr>
          <w:sz w:val="28"/>
          <w:szCs w:val="28"/>
          <w:lang w:val="ru-RU"/>
        </w:rPr>
        <w:t>Дополнительно к уже сказанному</w:t>
      </w:r>
      <w:r>
        <w:rPr>
          <w:sz w:val="28"/>
          <w:szCs w:val="28"/>
          <w:lang w:val="ru-RU"/>
        </w:rPr>
        <w:t xml:space="preserve">, воспаление также делает коллаген более жестким и менее эластичным. Это происходит за счет того, что конечный продукт </w:t>
      </w:r>
      <w:r>
        <w:rPr>
          <w:sz w:val="28"/>
          <w:szCs w:val="28"/>
          <w:lang w:val="ru-RU"/>
        </w:rPr>
        <w:t>гликации</w:t>
      </w:r>
      <w:r>
        <w:rPr>
          <w:sz w:val="28"/>
          <w:szCs w:val="28"/>
          <w:lang w:val="ru-RU"/>
        </w:rPr>
        <w:t xml:space="preserve"> (</w:t>
      </w:r>
      <w:r>
        <w:rPr>
          <w:sz w:val="28"/>
          <w:szCs w:val="28"/>
          <w:lang w:val="ru-RU"/>
        </w:rPr>
        <w:t>КПГ</w:t>
      </w:r>
      <w:r>
        <w:rPr>
          <w:sz w:val="28"/>
          <w:szCs w:val="28"/>
          <w:lang w:val="ru-RU"/>
        </w:rPr>
        <w:t xml:space="preserve">) связывается с коллагеном и повреждает его. С возрастом зрение ухудшается из-за того, что хрусталик в </w:t>
      </w:r>
      <w:r>
        <w:rPr>
          <w:sz w:val="28"/>
          <w:szCs w:val="28"/>
          <w:lang w:val="ru-RU"/>
        </w:rPr>
        <w:t>нашем</w:t>
      </w:r>
      <w:r>
        <w:rPr>
          <w:sz w:val="28"/>
          <w:szCs w:val="28"/>
          <w:lang w:val="ru-RU"/>
        </w:rPr>
        <w:t xml:space="preserve"> глазу становится более жестким, а артерии </w:t>
      </w:r>
      <w:r>
        <w:rPr>
          <w:sz w:val="28"/>
          <w:szCs w:val="28"/>
          <w:lang w:val="ru-RU"/>
        </w:rPr>
        <w:t xml:space="preserve">- </w:t>
      </w:r>
      <w:r>
        <w:rPr>
          <w:sz w:val="28"/>
          <w:szCs w:val="28"/>
          <w:lang w:val="ru-RU"/>
        </w:rPr>
        <w:t xml:space="preserve">более </w:t>
      </w:r>
      <w:r>
        <w:rPr>
          <w:sz w:val="28"/>
          <w:szCs w:val="28"/>
          <w:lang w:val="ru-RU"/>
        </w:rPr>
        <w:t>плотными и негибкими</w:t>
      </w:r>
      <w:r>
        <w:rPr>
          <w:sz w:val="28"/>
          <w:szCs w:val="28"/>
          <w:lang w:val="ru-RU"/>
        </w:rPr>
        <w:t xml:space="preserve">, что является фактором риска высокого кровяного давления и сердечных заболеваний; кожа и сухожилия становятся более </w:t>
      </w:r>
      <w:r>
        <w:rPr>
          <w:sz w:val="28"/>
          <w:szCs w:val="28"/>
          <w:lang w:val="ru-RU"/>
        </w:rPr>
        <w:t>твердыми</w:t>
      </w:r>
      <w:r>
        <w:rPr>
          <w:sz w:val="28"/>
          <w:szCs w:val="28"/>
          <w:lang w:val="ru-RU"/>
        </w:rPr>
        <w:t xml:space="preserve"> и менее эластичными, а здоровье костей ухудшается</w:t>
      </w:r>
      <w:r>
        <w:rPr>
          <w:sz w:val="28"/>
          <w:szCs w:val="28"/>
          <w:lang w:val="ru-RU"/>
        </w:rPr>
        <w:t xml:space="preserve"> [7]</w:t>
      </w:r>
      <w:r>
        <w:rPr>
          <w:sz w:val="28"/>
          <w:szCs w:val="28"/>
          <w:lang w:val="ru-RU"/>
        </w:rPr>
        <w:t>, [5].</w:t>
      </w:r>
    </w:p>
    <w:p w14:paraId="00000018">
      <w:pPr>
        <w:ind w:left="0" w:right="0" w:firstLine="0"/>
        <w:jc w:val="both"/>
        <w:rPr>
          <w:b/>
          <w:bCs/>
          <w:sz w:val="28"/>
          <w:szCs w:val="28"/>
          <w:lang w:val="ru-RU"/>
        </w:rPr>
      </w:pPr>
      <w:r>
        <w:rPr>
          <w:b/>
          <w:bCs/>
          <w:sz w:val="28"/>
          <w:szCs w:val="28"/>
          <w:lang w:val="ru-RU"/>
        </w:rPr>
        <w:t>А что с кожей?</w:t>
      </w:r>
    </w:p>
    <w:p w14:paraId="00000019">
      <w:pPr>
        <w:ind w:left="0" w:right="0" w:firstLine="0"/>
        <w:jc w:val="both"/>
        <w:rPr>
          <w:sz w:val="28"/>
          <w:szCs w:val="28"/>
        </w:rPr>
      </w:pPr>
      <w:r>
        <w:rPr>
          <w:sz w:val="28"/>
          <w:szCs w:val="28"/>
          <w:lang w:val="ru-RU"/>
        </w:rPr>
        <w:t xml:space="preserve">Мы все восхищаемся свежей, упругой кожей новорожденных и их безупречными личиками без единой морщинки. Ущипните ребенка за щечку, и кожа сразу же станет на место. Это происходит благодаря высокому содержанию в коже полезного коллагена. Коллаген составляет около 80% </w:t>
      </w:r>
      <w:r>
        <w:rPr>
          <w:sz w:val="28"/>
          <w:szCs w:val="28"/>
          <w:lang w:val="ru-RU"/>
        </w:rPr>
        <w:t>нашей</w:t>
      </w:r>
      <w:r>
        <w:rPr>
          <w:sz w:val="28"/>
          <w:szCs w:val="28"/>
          <w:lang w:val="ru-RU"/>
        </w:rPr>
        <w:t xml:space="preserve"> кожи. </w:t>
      </w:r>
    </w:p>
    <w:p w14:paraId="0000001A">
      <w:pPr>
        <w:ind w:left="0" w:right="0" w:firstLine="0"/>
        <w:jc w:val="both"/>
        <w:rPr>
          <w:sz w:val="28"/>
          <w:szCs w:val="28"/>
        </w:rPr>
      </w:pPr>
      <w:r>
        <w:rPr>
          <w:sz w:val="28"/>
          <w:szCs w:val="28"/>
          <w:lang w:val="ru-RU"/>
        </w:rPr>
        <w:t xml:space="preserve">Когда </w:t>
      </w:r>
      <w:r>
        <w:rPr>
          <w:sz w:val="28"/>
          <w:szCs w:val="28"/>
          <w:lang w:val="ru-RU"/>
        </w:rPr>
        <w:t>мы</w:t>
      </w:r>
      <w:r>
        <w:rPr>
          <w:sz w:val="28"/>
          <w:szCs w:val="28"/>
          <w:lang w:val="ru-RU"/>
        </w:rPr>
        <w:t xml:space="preserve"> смотри</w:t>
      </w:r>
      <w:r>
        <w:rPr>
          <w:sz w:val="28"/>
          <w:szCs w:val="28"/>
          <w:lang w:val="ru-RU"/>
        </w:rPr>
        <w:t>м</w:t>
      </w:r>
      <w:r>
        <w:rPr>
          <w:sz w:val="28"/>
          <w:szCs w:val="28"/>
          <w:lang w:val="ru-RU"/>
        </w:rPr>
        <w:t xml:space="preserve"> в зеркало, то </w:t>
      </w:r>
      <w:r>
        <w:rPr>
          <w:sz w:val="28"/>
          <w:szCs w:val="28"/>
          <w:lang w:val="ru-RU"/>
        </w:rPr>
        <w:t>видим</w:t>
      </w:r>
      <w:r>
        <w:rPr>
          <w:sz w:val="28"/>
          <w:szCs w:val="28"/>
          <w:lang w:val="ru-RU"/>
        </w:rPr>
        <w:t xml:space="preserve">, что </w:t>
      </w:r>
      <w:r>
        <w:rPr>
          <w:sz w:val="28"/>
          <w:szCs w:val="28"/>
          <w:lang w:val="ru-RU"/>
        </w:rPr>
        <w:t>наша</w:t>
      </w:r>
      <w:r>
        <w:rPr>
          <w:sz w:val="28"/>
          <w:szCs w:val="28"/>
          <w:lang w:val="ru-RU"/>
        </w:rPr>
        <w:t xml:space="preserve"> кожа становится дряблой, на ней появляется больше морщин или она немного обвисает и выглядит сухой, и скорее всего, это связано с потерей коллагена. Здоровье кожи считается одним из показателей общего “благополучия”. Мы не видим, как стареют наши внутренние органы, но кожа дает нам первые явные признаки старения. То, что вы видите на коже, может происходить и с костями.</w:t>
      </w:r>
    </w:p>
    <w:p w14:paraId="0000001B">
      <w:pPr>
        <w:ind w:left="0" w:right="0" w:firstLine="0"/>
        <w:jc w:val="both"/>
        <w:rPr>
          <w:sz w:val="28"/>
          <w:szCs w:val="28"/>
        </w:rPr>
      </w:pPr>
      <w:r>
        <w:rPr>
          <w:sz w:val="28"/>
          <w:szCs w:val="28"/>
          <w:lang w:val="ru-RU"/>
        </w:rPr>
        <w:t xml:space="preserve">Здесь стресс также может воздействовать на кожу, вызывая разрушение коллагена. Кожа участвует в реакции на стресс через ось </w:t>
      </w:r>
      <w:r>
        <w:rPr>
          <w:sz w:val="28"/>
          <w:szCs w:val="28"/>
          <w:lang w:val="ru-RU"/>
        </w:rPr>
        <w:t>ГГН</w:t>
      </w:r>
      <w:r>
        <w:rPr>
          <w:sz w:val="28"/>
          <w:szCs w:val="28"/>
          <w:lang w:val="ru-RU"/>
        </w:rPr>
        <w:t>, о которой говорилось выше. Тучные клетки кожи, которые реагируют на угрозы, выделяя гистамин и другие провоспалительные молекулы, активируются при стрессе, а также вырабатывают гормоны стресса и провоцируют факторы воспаления. В таких условиях снижается роль коллагена в восстановлении кожи и заживлении ран</w:t>
      </w:r>
      <w:r>
        <w:rPr>
          <w:sz w:val="28"/>
          <w:szCs w:val="28"/>
          <w:lang w:val="ru-RU"/>
        </w:rPr>
        <w:t xml:space="preserve"> [25].</w:t>
      </w:r>
    </w:p>
    <w:p w14:paraId="0000001C">
      <w:pPr>
        <w:ind w:left="0" w:right="0" w:firstLine="0"/>
        <w:jc w:val="both"/>
        <w:rPr>
          <w:sz w:val="28"/>
          <w:szCs w:val="28"/>
        </w:rPr>
      </w:pPr>
      <w:r>
        <w:rPr>
          <w:sz w:val="28"/>
          <w:szCs w:val="28"/>
          <w:lang w:val="ru-RU"/>
        </w:rPr>
        <w:t>Дополнительный прием коллагена</w:t>
      </w:r>
      <w:r>
        <w:rPr>
          <w:sz w:val="28"/>
          <w:szCs w:val="28"/>
          <w:lang w:val="ru-RU"/>
        </w:rPr>
        <w:t xml:space="preserve"> повыша</w:t>
      </w:r>
      <w:r>
        <w:rPr>
          <w:sz w:val="28"/>
          <w:szCs w:val="28"/>
          <w:lang w:val="ru-RU"/>
        </w:rPr>
        <w:t>е</w:t>
      </w:r>
      <w:r>
        <w:rPr>
          <w:sz w:val="28"/>
          <w:szCs w:val="28"/>
          <w:lang w:val="ru-RU"/>
        </w:rPr>
        <w:t xml:space="preserve">т эластичность и увлажненность кожи. В одном рандомизированном плацебо-контролируемом исследовании, в котором приняли участие 69 женщин в возрасте от 35 до 55 лет, прием </w:t>
      </w:r>
      <w:r>
        <w:rPr>
          <w:sz w:val="28"/>
          <w:szCs w:val="28"/>
          <w:lang w:val="ru-RU"/>
        </w:rPr>
        <w:t>пищевого коллагена</w:t>
      </w:r>
      <w:r>
        <w:rPr>
          <w:sz w:val="28"/>
          <w:szCs w:val="28"/>
          <w:lang w:val="ru-RU"/>
        </w:rPr>
        <w:t xml:space="preserve"> в течение восьми недель привел к значительному повышению эластичности кожи</w:t>
      </w:r>
      <w:r>
        <w:rPr>
          <w:sz w:val="28"/>
          <w:szCs w:val="28"/>
          <w:lang w:val="ru-RU"/>
        </w:rPr>
        <w:t xml:space="preserve"> [22]. </w:t>
      </w:r>
      <w:r>
        <w:rPr>
          <w:sz w:val="28"/>
          <w:szCs w:val="28"/>
          <w:lang w:val="ru-RU"/>
        </w:rPr>
        <w:t>В другом исследовании добавление гидролизованного коллагена улучшало увлажнение кожи</w:t>
      </w:r>
      <w:r>
        <w:rPr>
          <w:sz w:val="28"/>
          <w:szCs w:val="28"/>
          <w:lang w:val="ru-RU"/>
        </w:rPr>
        <w:t xml:space="preserve"> [11].</w:t>
      </w:r>
    </w:p>
    <w:p w14:paraId="0000001D">
      <w:pPr>
        <w:ind w:left="0" w:right="0" w:firstLine="0"/>
        <w:jc w:val="both"/>
        <w:rPr>
          <w:b/>
          <w:bCs/>
          <w:sz w:val="28"/>
          <w:szCs w:val="28"/>
          <w:lang w:val="ru-RU"/>
        </w:rPr>
      </w:pPr>
      <w:r>
        <w:rPr>
          <w:b/>
          <w:bCs/>
          <w:sz w:val="28"/>
          <w:szCs w:val="28"/>
          <w:lang w:val="ru-RU"/>
        </w:rPr>
        <w:t xml:space="preserve">Что </w:t>
      </w:r>
      <w:r>
        <w:rPr>
          <w:b/>
          <w:bCs/>
          <w:sz w:val="28"/>
          <w:szCs w:val="28"/>
          <w:lang w:val="ru-RU"/>
        </w:rPr>
        <w:t>мы можем сделать?</w:t>
      </w:r>
    </w:p>
    <w:p w14:paraId="0000001E">
      <w:pPr>
        <w:ind w:left="0" w:right="0" w:firstLine="0"/>
        <w:jc w:val="both"/>
        <w:rPr>
          <w:sz w:val="28"/>
          <w:szCs w:val="28"/>
        </w:rPr>
      </w:pPr>
      <w:r>
        <w:rPr>
          <w:sz w:val="28"/>
          <w:szCs w:val="28"/>
          <w:lang w:val="ru-RU"/>
        </w:rPr>
        <w:t>Ч</w:t>
      </w:r>
      <w:r>
        <w:rPr>
          <w:sz w:val="28"/>
          <w:szCs w:val="28"/>
          <w:lang w:val="ru-RU"/>
        </w:rPr>
        <w:t xml:space="preserve">тобы справиться со стрессом, важно уменьшить его пагубное воздействие. </w:t>
      </w:r>
      <w:r>
        <w:rPr>
          <w:sz w:val="28"/>
          <w:szCs w:val="28"/>
          <w:lang w:val="ru-RU"/>
        </w:rPr>
        <w:t xml:space="preserve">Наши </w:t>
      </w:r>
      <w:r>
        <w:rPr>
          <w:sz w:val="28"/>
          <w:szCs w:val="28"/>
          <w:lang w:val="ru-RU"/>
        </w:rPr>
        <w:t xml:space="preserve">основные рекомендации: </w:t>
      </w:r>
    </w:p>
    <w:p w14:paraId="0000001F">
      <w:pPr>
        <w:numPr>
          <w:ilvl w:val="0"/>
          <w:numId w:val="2"/>
        </w:numPr>
        <w:jc w:val="both"/>
        <w:rPr>
          <w:sz w:val="28"/>
          <w:szCs w:val="28"/>
          <w:lang w:val="ru-RU"/>
        </w:rPr>
      </w:pPr>
      <w:r>
        <w:rPr>
          <w:sz w:val="28"/>
          <w:szCs w:val="28"/>
          <w:lang w:val="ru-RU"/>
        </w:rPr>
        <w:t xml:space="preserve">Хороший сон не подлежит обсуждению. Недосыпание усиливает воспалительные процессы и повышает риск возникновения всевозможных проблем, включая диабет и болезни сердца.  </w:t>
      </w:r>
    </w:p>
    <w:p w14:paraId="00000020">
      <w:pPr>
        <w:numPr>
          <w:ilvl w:val="0"/>
          <w:numId w:val="2"/>
        </w:numPr>
        <w:jc w:val="both"/>
        <w:rPr>
          <w:sz w:val="28"/>
          <w:szCs w:val="28"/>
          <w:lang w:val="ru-RU"/>
        </w:rPr>
      </w:pPr>
      <w:r>
        <w:rPr>
          <w:sz w:val="28"/>
          <w:szCs w:val="28"/>
          <w:lang w:val="ru-RU"/>
        </w:rPr>
        <w:t xml:space="preserve">Придерживайтесь здоровой диеты, состоящей из цельных продуктов (с минимальной обработкой). Доказано, что такой режим питания уменьшает уже имеющееся воспаление, которое является стрессом для вашего организма и настоящим "убийцей коллагена". </w:t>
      </w:r>
    </w:p>
    <w:p w14:paraId="00000021">
      <w:pPr>
        <w:numPr>
          <w:ilvl w:val="0"/>
          <w:numId w:val="2"/>
        </w:numPr>
        <w:jc w:val="both"/>
        <w:rPr>
          <w:sz w:val="28"/>
          <w:szCs w:val="28"/>
        </w:rPr>
      </w:pPr>
      <w:r>
        <w:rPr>
          <w:sz w:val="28"/>
          <w:szCs w:val="28"/>
          <w:lang w:val="ru-RU"/>
        </w:rPr>
        <w:t xml:space="preserve">Принимайте коллаген для укрепления здоровья кожи, костей, суставов,  ногтей и волос. </w:t>
      </w:r>
      <w:r>
        <w:rPr>
          <w:b/>
          <w:bCs/>
          <w:i/>
          <w:iCs/>
          <w:sz w:val="28"/>
          <w:szCs w:val="28"/>
          <w:lang w:val="ru-RU"/>
        </w:rPr>
        <w:t>Первый Живой коллаген</w:t>
      </w:r>
      <w:r>
        <w:rPr>
          <w:sz w:val="28"/>
          <w:szCs w:val="28"/>
          <w:lang w:val="ru-RU"/>
        </w:rPr>
        <w:t xml:space="preserve">, изготовленный из </w:t>
      </w:r>
      <w:r>
        <w:rPr>
          <w:sz w:val="28"/>
          <w:szCs w:val="28"/>
          <w:lang w:val="ru-RU"/>
        </w:rPr>
        <w:t>коллагенсодержащего сырья курицы доинкубационного периода</w:t>
      </w:r>
      <w:r>
        <w:rPr>
          <w:sz w:val="28"/>
          <w:szCs w:val="28"/>
          <w:lang w:val="ru-RU"/>
        </w:rPr>
        <w:t xml:space="preserve">, содержит смесь коллагена I, </w:t>
      </w:r>
      <w:r>
        <w:rPr>
          <w:sz w:val="28"/>
          <w:szCs w:val="28"/>
          <w:lang w:val="en-US"/>
        </w:rPr>
        <w:t>II</w:t>
      </w:r>
      <w:r>
        <w:rPr>
          <w:sz w:val="28"/>
          <w:szCs w:val="28"/>
          <w:lang w:val="ru-RU"/>
        </w:rPr>
        <w:t xml:space="preserve"> и III типов</w:t>
      </w:r>
      <w:r>
        <w:rPr>
          <w:sz w:val="28"/>
          <w:szCs w:val="28"/>
          <w:lang w:val="ru-RU"/>
        </w:rPr>
        <w:t xml:space="preserve">. </w:t>
      </w:r>
      <w:r>
        <w:rPr>
          <w:sz w:val="28"/>
          <w:szCs w:val="28"/>
          <w:lang w:val="ru-RU"/>
        </w:rPr>
        <w:t>Это полностью натуральный продукт, который усваивается на 98% и доказанно помогает поддерживать оптимальное содержание собственного коллагена в организме, которое естественно снижается с возрастом</w:t>
      </w:r>
      <w:r>
        <w:rPr>
          <w:sz w:val="28"/>
          <w:szCs w:val="28"/>
          <w:lang w:val="ru-RU"/>
        </w:rPr>
        <w:t xml:space="preserve">. </w:t>
      </w:r>
      <w:r>
        <w:rPr>
          <w:sz w:val="28"/>
          <w:szCs w:val="28"/>
          <w:lang w:val="ru-RU"/>
        </w:rPr>
        <w:br w:type="textWrapping"/>
      </w:r>
    </w:p>
    <w:p w14:paraId="00000022">
      <w:pPr>
        <w:ind w:left="0" w:right="0" w:firstLine="0"/>
        <w:jc w:val="center"/>
        <w:rPr>
          <w:b/>
          <w:bCs/>
          <w:sz w:val="28"/>
          <w:szCs w:val="28"/>
        </w:rPr>
      </w:pPr>
      <w:r>
        <w:rPr>
          <w:b/>
          <w:bCs/>
          <w:sz w:val="28"/>
          <w:szCs w:val="28"/>
          <w:lang w:val="ru-RU"/>
        </w:rPr>
        <w:t>Библиографический список:</w:t>
      </w:r>
    </w:p>
    <w:p w14:paraId="00000023">
      <w:pPr>
        <w:numPr>
          <w:ilvl w:val="0"/>
          <w:numId w:val="3"/>
        </w:numPr>
        <w:jc w:val="both"/>
        <w:rPr>
          <w:sz w:val="28"/>
          <w:szCs w:val="28"/>
          <w:lang w:val="ru-RU"/>
        </w:rPr>
      </w:pPr>
      <w:r>
        <w:rPr>
          <w:sz w:val="28"/>
          <w:szCs w:val="28"/>
          <w:lang w:val="ru-RU"/>
        </w:rPr>
        <w:t>Азоди А., Бейтман Дж.Ф., Густафссон Э. и др. “Скелетогенез млекопитающих и внеклеточный матрикс: чему мы можем научиться у нокаутных мышей?” “Строение и функции клеток”. 2000 Apr;25(2):73-84.</w:t>
      </w:r>
    </w:p>
    <w:p w14:paraId="00000024">
      <w:pPr>
        <w:numPr>
          <w:ilvl w:val="0"/>
          <w:numId w:val="3"/>
        </w:numPr>
        <w:jc w:val="both"/>
        <w:rPr>
          <w:sz w:val="28"/>
          <w:szCs w:val="28"/>
          <w:lang w:val="ru-RU"/>
        </w:rPr>
      </w:pPr>
      <w:r>
        <w:rPr>
          <w:sz w:val="28"/>
          <w:szCs w:val="28"/>
          <w:lang w:val="ru-RU"/>
        </w:rPr>
        <w:t>Американская психологическая ассоциация. “Стресс в Америке в 2020 году: национальный кризис в области психического здоровья”. Октябрь 2020 года.</w:t>
      </w:r>
    </w:p>
    <w:p w14:paraId="00000025">
      <w:pPr>
        <w:numPr>
          <w:ilvl w:val="0"/>
          <w:numId w:val="3"/>
        </w:numPr>
        <w:jc w:val="both"/>
        <w:rPr>
          <w:sz w:val="28"/>
          <w:szCs w:val="28"/>
          <w:lang w:val="ru-RU"/>
        </w:rPr>
      </w:pPr>
      <w:r>
        <w:rPr>
          <w:sz w:val="28"/>
          <w:szCs w:val="28"/>
          <w:lang w:val="ru-RU"/>
        </w:rPr>
        <w:t>Белло А.Е., Эссер С. “Гидролизат коллагена для лечения остеоартрита и других заболеваний суставов: обзор литературы”. Современные медицинские исследования и мнения”. Ноябрь 2006;22(11):22-21-32.</w:t>
      </w:r>
    </w:p>
    <w:p w14:paraId="00000026">
      <w:pPr>
        <w:numPr>
          <w:ilvl w:val="0"/>
          <w:numId w:val="3"/>
        </w:numPr>
        <w:jc w:val="both"/>
        <w:rPr>
          <w:sz w:val="28"/>
          <w:szCs w:val="28"/>
          <w:lang w:val="ru-RU"/>
        </w:rPr>
      </w:pPr>
      <w:r>
        <w:rPr>
          <w:sz w:val="28"/>
          <w:szCs w:val="28"/>
          <w:lang w:val="ru-RU"/>
        </w:rPr>
        <w:t>Бурла Ф., Дусси С., Мартинес-Торрес К., Таубер Дж., ван дер Гюхт Дж., Кендеринк Г.Х. “Связность и пластичность коллагеновой сети определяют ее разрушение”. “Труды Национальной академии наук США”, 2020, 14 апреля;117(15): 8326-8334.</w:t>
      </w:r>
    </w:p>
    <w:p w14:paraId="00000027">
      <w:pPr>
        <w:numPr>
          <w:ilvl w:val="0"/>
          <w:numId w:val="3"/>
        </w:numPr>
        <w:jc w:val="both"/>
        <w:rPr>
          <w:sz w:val="28"/>
          <w:szCs w:val="28"/>
          <w:lang w:val="ru-RU"/>
        </w:rPr>
      </w:pPr>
      <w:r>
        <w:rPr>
          <w:sz w:val="28"/>
          <w:szCs w:val="28"/>
          <w:lang w:val="ru-RU"/>
        </w:rPr>
        <w:t xml:space="preserve">Ванг Х., Шен Х., Ли Х., Агравал </w:t>
      </w:r>
      <w:r>
        <w:rPr>
          <w:sz w:val="28"/>
          <w:szCs w:val="28"/>
          <w:lang w:val="en-US"/>
        </w:rPr>
        <w:t xml:space="preserve">C. </w:t>
      </w:r>
      <w:r>
        <w:rPr>
          <w:sz w:val="28"/>
          <w:szCs w:val="28"/>
          <w:lang w:val="ru-RU"/>
        </w:rPr>
        <w:t>М</w:t>
      </w:r>
      <w:r>
        <w:rPr>
          <w:sz w:val="28"/>
          <w:szCs w:val="28"/>
          <w:lang w:val="ru-RU"/>
        </w:rPr>
        <w:t>. “Возрастные изменения коллагеновой сети и прочности костей”. “Кость”. Июль 2002 года;31(1):1-7.</w:t>
      </w:r>
    </w:p>
    <w:p w14:paraId="00000028">
      <w:pPr>
        <w:numPr>
          <w:ilvl w:val="0"/>
          <w:numId w:val="3"/>
        </w:numPr>
        <w:jc w:val="both"/>
        <w:rPr>
          <w:sz w:val="28"/>
          <w:szCs w:val="28"/>
          <w:lang w:val="ru-RU"/>
        </w:rPr>
      </w:pPr>
      <w:r>
        <w:rPr>
          <w:sz w:val="28"/>
          <w:szCs w:val="28"/>
          <w:lang w:val="ru-RU"/>
        </w:rPr>
        <w:t>Виге-Каррэн</w:t>
      </w:r>
      <w:r>
        <w:rPr>
          <w:sz w:val="28"/>
          <w:szCs w:val="28"/>
          <w:lang w:val="ru-RU"/>
        </w:rPr>
        <w:t xml:space="preserve"> С., Гарнеро П., Дельмас П.Д. “Роль коллагена в укреплении костей”. “Международный журнал остеопороза”. 2006;17(3):319-36.</w:t>
      </w:r>
    </w:p>
    <w:p w14:paraId="00000029">
      <w:pPr>
        <w:numPr>
          <w:ilvl w:val="0"/>
          <w:numId w:val="3"/>
        </w:numPr>
        <w:jc w:val="both"/>
        <w:rPr>
          <w:sz w:val="28"/>
          <w:szCs w:val="28"/>
          <w:lang w:val="ru-RU"/>
        </w:rPr>
      </w:pPr>
      <w:r>
        <w:rPr>
          <w:sz w:val="28"/>
          <w:szCs w:val="28"/>
        </w:rPr>
        <w:t>“Гарвардское медицинское издательство”. “Понимая реакцию на стресс: хроническая активация этого механизма выживания ухудшает здоровье”. Обновлено в июле 2020 года.</w:t>
      </w:r>
    </w:p>
    <w:p w14:paraId="0000002A">
      <w:pPr>
        <w:numPr>
          <w:ilvl w:val="0"/>
          <w:numId w:val="3"/>
        </w:numPr>
        <w:jc w:val="both"/>
        <w:rPr>
          <w:sz w:val="28"/>
          <w:szCs w:val="28"/>
          <w:lang w:val="ru-RU"/>
        </w:rPr>
      </w:pPr>
      <w:r>
        <w:rPr>
          <w:sz w:val="28"/>
          <w:szCs w:val="28"/>
          <w:lang w:val="ru-RU"/>
        </w:rPr>
        <w:t>Головацка В., Эннес Х., Майер Е.А. и др. “Вызванные хроническим стрессом изменения уровня провоспалительных цитокинов и маркеров спинальной глии у крыс: исследование с течением времени”. “Нейроиммуномодуляция”. 2012;19(6):367-76.</w:t>
      </w:r>
    </w:p>
    <w:p w14:paraId="0000002B">
      <w:pPr>
        <w:numPr>
          <w:ilvl w:val="0"/>
          <w:numId w:val="3"/>
        </w:numPr>
        <w:jc w:val="both"/>
        <w:rPr>
          <w:sz w:val="28"/>
          <w:szCs w:val="28"/>
          <w:lang w:val="ru-RU"/>
        </w:rPr>
      </w:pPr>
      <w:r>
        <w:rPr>
          <w:sz w:val="28"/>
          <w:szCs w:val="28"/>
          <w:lang w:val="ru-RU"/>
        </w:rPr>
        <w:t>Додия Н.Б., Форсайт К.Б., Войт Р.М. и др. “Вызванная стрессом хроническая дисфункция кишечника усугубляет фенотип и патологию болезни Паркинсона у мыши с болезнью Паркинсона, вызванной ротеноном”. “Нейробиологический дисбаланс”. Февраль 2020 г.;135:104352.</w:t>
      </w:r>
    </w:p>
    <w:p w14:paraId="0000002C">
      <w:pPr>
        <w:numPr>
          <w:ilvl w:val="0"/>
          <w:numId w:val="3"/>
        </w:numPr>
        <w:jc w:val="both"/>
        <w:rPr>
          <w:sz w:val="28"/>
          <w:szCs w:val="28"/>
          <w:lang w:val="ru-RU"/>
        </w:rPr>
      </w:pPr>
      <w:r>
        <w:rPr>
          <w:sz w:val="28"/>
          <w:szCs w:val="28"/>
          <w:lang w:val="ru-RU"/>
        </w:rPr>
        <w:t>Дхабхар Ф.С. “Влияние стресса на иммунную систему: хорошее, плохое и прекрасное”. Исследование “Иммунол”, 2014, май; 58(2-3): 193-210.</w:t>
      </w:r>
    </w:p>
    <w:p w14:paraId="0000002D">
      <w:pPr>
        <w:numPr>
          <w:ilvl w:val="0"/>
          <w:numId w:val="3"/>
        </w:numPr>
        <w:jc w:val="both"/>
        <w:rPr>
          <w:sz w:val="28"/>
          <w:szCs w:val="28"/>
          <w:lang w:val="ru-RU"/>
        </w:rPr>
      </w:pPr>
      <w:r>
        <w:rPr>
          <w:sz w:val="28"/>
          <w:szCs w:val="28"/>
          <w:lang w:val="ru-RU"/>
        </w:rPr>
        <w:t>Ин</w:t>
      </w:r>
      <w:r>
        <w:rPr>
          <w:sz w:val="28"/>
          <w:szCs w:val="28"/>
          <w:lang w:val="ru-RU"/>
        </w:rPr>
        <w:t>у</w:t>
      </w:r>
      <w:r>
        <w:rPr>
          <w:sz w:val="28"/>
          <w:szCs w:val="28"/>
          <w:lang w:val="ru-RU"/>
        </w:rPr>
        <w:t xml:space="preserve"> Н., Сугихара Ф., Ван Х. “Прием биоактивных пептидов гидролизата коллагена улучшает увлажненность и эластичность кожи лица и уменьшает признаки старения по результатам рандомизированного двойного слепого плацебо-контролируемого клинического исследования”. “Научный журнал о продуктах питания и земледелии”. 2016;96(12):4077-4081.</w:t>
      </w:r>
    </w:p>
    <w:p w14:paraId="0000002E">
      <w:pPr>
        <w:numPr>
          <w:ilvl w:val="0"/>
          <w:numId w:val="3"/>
        </w:numPr>
        <w:jc w:val="both"/>
        <w:rPr>
          <w:sz w:val="28"/>
          <w:szCs w:val="28"/>
          <w:lang w:val="ru-RU"/>
        </w:rPr>
      </w:pPr>
      <w:r>
        <w:rPr>
          <w:sz w:val="28"/>
          <w:szCs w:val="28"/>
          <w:lang w:val="ru-RU"/>
        </w:rPr>
        <w:t>Кахан В., Андерсен Мл., Томимори Дж., Туфик С. “Может ли плохой сон повлиять на целостность кожи?” “Медицинские гипотезы”. Декабрь 2010;75(6):535-7.</w:t>
      </w:r>
    </w:p>
    <w:p w14:paraId="0000002F">
      <w:pPr>
        <w:numPr>
          <w:ilvl w:val="0"/>
          <w:numId w:val="3"/>
        </w:numPr>
        <w:jc w:val="both"/>
        <w:rPr>
          <w:sz w:val="28"/>
          <w:szCs w:val="28"/>
          <w:lang w:val="ru-RU"/>
        </w:rPr>
      </w:pPr>
      <w:r>
        <w:rPr>
          <w:sz w:val="28"/>
          <w:szCs w:val="28"/>
          <w:lang w:val="ru-RU"/>
        </w:rPr>
        <w:t>Келли Р.Р., Макдональд Л.Т., Дженсен Н.Р. и др. “Влияние психологического стресса на остеопороз: клинические последствия и взаимодействие при лечении”. “Передовая психиатрия”. 2019;10:200. Опубликовано 9 апреля 2019.</w:t>
      </w:r>
    </w:p>
    <w:p w14:paraId="00000030">
      <w:pPr>
        <w:numPr>
          <w:ilvl w:val="0"/>
          <w:numId w:val="3"/>
        </w:numPr>
        <w:jc w:val="both"/>
        <w:rPr>
          <w:sz w:val="28"/>
          <w:szCs w:val="28"/>
          <w:lang w:val="ru-RU"/>
        </w:rPr>
      </w:pPr>
      <w:r>
        <w:rPr>
          <w:sz w:val="28"/>
          <w:szCs w:val="28"/>
          <w:lang w:val="ru-RU"/>
        </w:rPr>
        <w:t>Кё</w:t>
      </w:r>
      <w:r>
        <w:rPr>
          <w:sz w:val="28"/>
          <w:szCs w:val="28"/>
          <w:lang w:val="ru-RU"/>
        </w:rPr>
        <w:t>ниг Д., Оссер С., Шарла С. и др. “Специфические коллагеновые пептиды улучшают минеральную плотность костной ткани и костные маркеры у женщин в постменопаузе - рандомизированное контролируемое исследование”. “Нутриенты”. 2018;10(1):97.</w:t>
      </w:r>
    </w:p>
    <w:p w14:paraId="00000031">
      <w:pPr>
        <w:numPr>
          <w:ilvl w:val="0"/>
          <w:numId w:val="3"/>
        </w:numPr>
        <w:jc w:val="both"/>
        <w:rPr>
          <w:sz w:val="28"/>
          <w:szCs w:val="28"/>
          <w:lang w:val="ru-RU"/>
        </w:rPr>
      </w:pPr>
      <w:r>
        <w:rPr>
          <w:sz w:val="28"/>
          <w:szCs w:val="28"/>
          <w:lang w:val="ru-RU"/>
        </w:rPr>
        <w:t>Кларк Б. “Нормальная анатомия и физиология костей”. “Клинический журнал Американского общества нефрологов”. Ноябрь 2008 г.; Дополнение 3: S131-9.</w:t>
      </w:r>
    </w:p>
    <w:p w14:paraId="00000032">
      <w:pPr>
        <w:numPr>
          <w:ilvl w:val="0"/>
          <w:numId w:val="3"/>
        </w:numPr>
        <w:jc w:val="both"/>
        <w:rPr>
          <w:sz w:val="28"/>
          <w:szCs w:val="28"/>
          <w:lang w:val="ru-RU"/>
        </w:rPr>
      </w:pPr>
      <w:r>
        <w:rPr>
          <w:sz w:val="28"/>
          <w:szCs w:val="28"/>
          <w:lang w:val="ru-RU"/>
        </w:rPr>
        <w:t>Куи С.Д., Фу Й., Лью Й. и др. “Хроническое воспаление разрушает структуру и функцию коллагеновых волокон в диске височно-нижнечелюстного сустава крысы”. “Международный журнал стоматологических наук”. 2019;11(1):2. Опубликовано 20 февраля 2019 года.</w:t>
      </w:r>
    </w:p>
    <w:p w14:paraId="00000033">
      <w:pPr>
        <w:numPr>
          <w:ilvl w:val="0"/>
          <w:numId w:val="3"/>
        </w:numPr>
        <w:jc w:val="both"/>
        <w:rPr>
          <w:sz w:val="28"/>
          <w:szCs w:val="28"/>
          <w:lang w:val="ru-RU"/>
        </w:rPr>
      </w:pPr>
      <w:r>
        <w:rPr>
          <w:sz w:val="28"/>
          <w:szCs w:val="28"/>
          <w:lang w:val="ru-RU"/>
        </w:rPr>
        <w:t>Кухарц</w:t>
      </w:r>
      <w:r>
        <w:rPr>
          <w:sz w:val="28"/>
          <w:szCs w:val="28"/>
          <w:lang w:val="ru-RU"/>
        </w:rPr>
        <w:t xml:space="preserve"> Э. “Гормональный контроль метаболизма коллагена. Часть II. Эндокринология”. 1988, Октябрь-декабрь;26(4):229-37.</w:t>
      </w:r>
    </w:p>
    <w:p w14:paraId="00000034">
      <w:pPr>
        <w:numPr>
          <w:ilvl w:val="0"/>
          <w:numId w:val="3"/>
        </w:numPr>
        <w:jc w:val="both"/>
        <w:rPr>
          <w:sz w:val="28"/>
          <w:szCs w:val="28"/>
          <w:lang w:val="ru-RU"/>
        </w:rPr>
      </w:pPr>
      <w:r>
        <w:rPr>
          <w:sz w:val="28"/>
          <w:szCs w:val="28"/>
          <w:lang w:val="ru-RU"/>
        </w:rPr>
        <w:t>Лебедева А., Сундстрем А., Линдгрен Л. и др. “Взаимосвязь между симптомами депрессии, уровнем кортизола и атрофией головного мозга в неокортексе и гиппокампе”. “Скандинавский психиатрический журнал”. 2018;137(6):491-502.</w:t>
      </w:r>
    </w:p>
    <w:p w14:paraId="00000035">
      <w:pPr>
        <w:numPr>
          <w:ilvl w:val="0"/>
          <w:numId w:val="3"/>
        </w:numPr>
        <w:jc w:val="both"/>
        <w:rPr>
          <w:sz w:val="28"/>
          <w:szCs w:val="28"/>
          <w:lang w:val="ru-RU"/>
        </w:rPr>
      </w:pPr>
      <w:r>
        <w:rPr>
          <w:sz w:val="28"/>
          <w:szCs w:val="28"/>
          <w:lang w:val="ru-RU"/>
        </w:rPr>
        <w:t>Лодиш Х., Берк А., Зипурски С.Л. и др. “Молекулярная клеточная биология”. 4-е издание. Нью-Йорк: У. Х. Фриман, 2000. Раздел 22.3, “Коллаген: волокнистые белки матрикса”.</w:t>
      </w:r>
    </w:p>
    <w:p w14:paraId="00000036">
      <w:pPr>
        <w:numPr>
          <w:ilvl w:val="0"/>
          <w:numId w:val="3"/>
        </w:numPr>
        <w:jc w:val="both"/>
        <w:rPr>
          <w:sz w:val="28"/>
          <w:szCs w:val="28"/>
          <w:lang w:val="ru-RU"/>
        </w:rPr>
      </w:pPr>
      <w:r>
        <w:rPr>
          <w:sz w:val="28"/>
          <w:szCs w:val="28"/>
          <w:lang w:val="ru-RU"/>
        </w:rPr>
        <w:t>Лью Х., Пэйдж Н.М., Голдцвейг К. “Скрининг остеопороза у мужчин: систематический обзор рекомендаций Американской коллегии врачей”. “Анналы внутренней медицины”. 2008;148(9):685-701.</w:t>
      </w:r>
    </w:p>
    <w:p w14:paraId="00000037">
      <w:pPr>
        <w:numPr>
          <w:ilvl w:val="0"/>
          <w:numId w:val="3"/>
        </w:numPr>
        <w:jc w:val="both"/>
        <w:rPr>
          <w:sz w:val="28"/>
          <w:szCs w:val="28"/>
          <w:lang w:val="ru-RU"/>
        </w:rPr>
      </w:pPr>
      <w:r>
        <w:rPr>
          <w:sz w:val="28"/>
          <w:szCs w:val="28"/>
          <w:lang w:val="ru-RU"/>
        </w:rPr>
        <w:t>Московиц Р.В. “Роль гидролизата коллагена в заболеваниях костей и суставов. Ревматический артрит Семина”. Октябрь 2000;30(2):87-99.</w:t>
      </w:r>
    </w:p>
    <w:p w14:paraId="00000038">
      <w:pPr>
        <w:numPr>
          <w:ilvl w:val="0"/>
          <w:numId w:val="3"/>
        </w:numPr>
        <w:jc w:val="both"/>
        <w:rPr>
          <w:sz w:val="28"/>
          <w:szCs w:val="28"/>
          <w:lang w:val="ru-RU"/>
        </w:rPr>
      </w:pPr>
      <w:r>
        <w:rPr>
          <w:sz w:val="28"/>
          <w:szCs w:val="28"/>
          <w:lang w:val="ru-RU"/>
        </w:rPr>
        <w:t>Прок</w:t>
      </w:r>
      <w:r>
        <w:rPr>
          <w:sz w:val="28"/>
          <w:szCs w:val="28"/>
          <w:lang w:val="ru-RU"/>
        </w:rPr>
        <w:t>ш Э., З</w:t>
      </w:r>
      <w:r>
        <w:rPr>
          <w:sz w:val="28"/>
          <w:szCs w:val="28"/>
          <w:lang w:val="ru-RU"/>
        </w:rPr>
        <w:t>еггер Д., Дегверт Дж. и др. “Пероральный прием специфических коллагеновых пептидов благотворно влияет на физиологию кожи человека: двойное слепое плацебо-контролируемое исследование”. “Фармакология и физиология кожи”. 2014;27(1):47-55.</w:t>
      </w:r>
    </w:p>
    <w:p w14:paraId="00000039">
      <w:pPr>
        <w:numPr>
          <w:ilvl w:val="0"/>
          <w:numId w:val="3"/>
        </w:numPr>
        <w:jc w:val="both"/>
        <w:rPr>
          <w:sz w:val="28"/>
          <w:szCs w:val="28"/>
          <w:lang w:val="ru-RU"/>
        </w:rPr>
      </w:pPr>
      <w:r>
        <w:rPr>
          <w:sz w:val="28"/>
          <w:szCs w:val="28"/>
          <w:lang w:val="ru-RU"/>
        </w:rPr>
        <w:t>Саммерс А. “Придаточные косточки и сесамовидные кости: распознавание и лечение”. “Медицинская сестра скорой помощи”. Март 2015 г., 22(10):27-32.</w:t>
      </w:r>
    </w:p>
    <w:p w14:paraId="0000003A">
      <w:pPr>
        <w:numPr>
          <w:ilvl w:val="0"/>
          <w:numId w:val="3"/>
        </w:numPr>
        <w:jc w:val="both"/>
        <w:rPr>
          <w:sz w:val="28"/>
          <w:szCs w:val="28"/>
          <w:lang w:val="ru-RU"/>
        </w:rPr>
      </w:pPr>
      <w:r>
        <w:rPr>
          <w:sz w:val="28"/>
          <w:szCs w:val="28"/>
          <w:lang w:val="ru-RU"/>
        </w:rPr>
        <w:t>Сивик Д.А., Чанг Д.Л., Колуччи В.С. “Интерлейкин-1 бета и фактор некроза опухоли альфа снижают синтез коллагена и повышают активность матриксной металлопротеиназы в сердечных фибробластах in vitro”. “Исследование кровообращения”. Опубликовано 23 июня 2000 г., 86(12):1259-65.</w:t>
      </w:r>
    </w:p>
    <w:p w14:paraId="0000003B">
      <w:pPr>
        <w:numPr>
          <w:ilvl w:val="0"/>
          <w:numId w:val="3"/>
        </w:numPr>
        <w:jc w:val="both"/>
        <w:rPr>
          <w:sz w:val="28"/>
          <w:szCs w:val="28"/>
        </w:rPr>
      </w:pPr>
      <w:r>
        <w:rPr>
          <w:sz w:val="28"/>
          <w:szCs w:val="28"/>
          <w:lang w:val="ru-RU"/>
        </w:rPr>
        <w:t>Чен Ю., Лайга Дж. “Связь между мозгом и кожей: стресс, воспаление и старение кожи”. “Предназначение антигистаминных и противовоспалительных лекарств”. 2014;13(3):177-190.</w:t>
      </w:r>
    </w:p>
    <w:sect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bullet"/>
      <w:isLgl w:val="off"/>
      <w:suff w:val="tab"/>
      <w:lvlText w:val=""/>
      <w:lvlJc w:val="left"/>
      <w:pPr>
        <w:ind w:left="720" w:hanging="360"/>
      </w:pPr>
      <w:rPr>
        <w:rFonts w:ascii="Symbol" w:hAnsi="Symbol"/>
      </w:rPr>
    </w:lvl>
    <w:lvl w:ilvl="1" w:tentative="1">
      <w:start w:val="1"/>
      <w:numFmt w:val="bullet"/>
      <w:isLgl w:val="off"/>
      <w:suff w:val="tab"/>
      <w:lvlText w:val="o"/>
      <w:lvlJc w:val="left"/>
      <w:pPr>
        <w:ind w:left="1440" w:hanging="360"/>
      </w:pPr>
      <w:rPr>
        <w:rFonts w:ascii="Courier New" w:cs="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cs="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cs="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1">
    <w:multiLevelType w:val="hybridMultilevel"/>
    <w:lvl w:ilvl="0" w:tentative="0">
      <w:start w:val="1"/>
      <w:numFmt w:val="bullet"/>
      <w:isLgl w:val="off"/>
      <w:suff w:val="tab"/>
      <w:lvlText w:val=""/>
      <w:lvlJc w:val="left"/>
      <w:pPr>
        <w:ind w:left="720" w:hanging="360"/>
      </w:pPr>
      <w:rPr>
        <w:rFonts w:ascii="Symbol" w:hAnsi="Symbol"/>
      </w:rPr>
    </w:lvl>
    <w:lvl w:ilvl="1" w:tentative="1">
      <w:start w:val="1"/>
      <w:numFmt w:val="bullet"/>
      <w:isLgl w:val="off"/>
      <w:suff w:val="tab"/>
      <w:lvlText w:val="o"/>
      <w:lvlJc w:val="left"/>
      <w:pPr>
        <w:ind w:left="1440" w:hanging="360"/>
      </w:pPr>
      <w:rPr>
        <w:rFonts w:ascii="Courier New" w:cs="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cs="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cs="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2">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righ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righ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right"/>
      <w:pPr>
        <w:ind w:left="6480" w:hanging="360"/>
      </w:pPr>
    </w:lvl>
  </w:abstractNum>
  <w:abstractNum w:abstractNumId="3">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abstractNum w:abstractNumId="4">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themeFontLang w:val="ru-RU" w:eastAsia="zh-CN" w:bidi="ar-SA"/>
  <w:clrSchemeMapping w:accent1="accent1" w:accent2="accent2" w:accent3="accent3" w:accent4="accent4" w:accent5="accent5" w:accent6="accent6" w:bg1="light1" w:bg2="light2" w:followedHyperlink="followedHyperlink" w:hyperlink="hyperlink" w:text1="dark1" w:text2="dark2"/>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Лосева</dc:creator>
  <cp:lastModifiedBy>Александра Лосева</cp:lastModifiedBy>
</cp:coreProperties>
</file>